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b w:val="1"/>
          <w:bCs w:val="1"/>
          <w:color w:val="000000"/>
          <w:rtl w:val="0"/>
        </w:rPr>
        <w:t xml:space="preserve">Resources:</w:t>
      </w:r>
      <w:r w:rsidDel="00000000" w:rsidR="00000000" w:rsidRPr="00000000">
        <w:rPr>
          <w:rtl w:val="0"/>
        </w:rPr>
      </w:r>
    </w:p>
    <w:p w:rsidR="00000000" w:rsidDel="00000000" w:rsidP="00000000" w:rsidRDefault="00000000" w:rsidRPr="00000000" w14:paraId="00000002">
      <w:pPr>
        <w:numPr>
          <w:ilvl w:val="0"/>
          <w:numId w:val="16"/>
        </w:numPr>
        <w:spacing w:after="0" w:line="276" w:lineRule="auto"/>
        <w:ind w:left="720" w:hanging="360"/>
        <w:rPr>
          <w:color w:val="000000"/>
        </w:rPr>
      </w:pPr>
      <w:r w:rsidDel="00000000" w:rsidR="00000000" w:rsidRPr="00000000">
        <w:rPr>
          <w:color w:val="000000"/>
          <w:rtl w:val="0"/>
        </w:rPr>
        <w:t xml:space="preserve">Bill of Rights Institute</w:t>
      </w:r>
    </w:p>
    <w:p w:rsidR="00000000" w:rsidDel="00000000" w:rsidP="00000000" w:rsidRDefault="00000000" w:rsidRPr="00000000" w14:paraId="00000003">
      <w:pPr>
        <w:numPr>
          <w:ilvl w:val="0"/>
          <w:numId w:val="16"/>
        </w:numPr>
        <w:spacing w:after="0" w:line="276" w:lineRule="auto"/>
        <w:ind w:left="720" w:hanging="360"/>
        <w:rPr>
          <w:color w:val="000000"/>
        </w:rPr>
      </w:pPr>
      <w:r w:rsidDel="00000000" w:rsidR="00000000" w:rsidRPr="00000000">
        <w:rPr>
          <w:color w:val="000000"/>
          <w:rtl w:val="0"/>
        </w:rPr>
        <w:t xml:space="preserve">Library of Congress</w:t>
      </w:r>
    </w:p>
    <w:p w:rsidR="00000000" w:rsidDel="00000000" w:rsidP="00000000" w:rsidRDefault="00000000" w:rsidRPr="00000000" w14:paraId="00000004">
      <w:pPr>
        <w:numPr>
          <w:ilvl w:val="0"/>
          <w:numId w:val="16"/>
        </w:numPr>
        <w:spacing w:after="0" w:line="276" w:lineRule="auto"/>
        <w:ind w:left="720" w:hanging="360"/>
        <w:rPr>
          <w:color w:val="000000"/>
        </w:rPr>
      </w:pPr>
      <w:r w:rsidDel="00000000" w:rsidR="00000000" w:rsidRPr="00000000">
        <w:rPr>
          <w:color w:val="000000"/>
          <w:rtl w:val="0"/>
        </w:rPr>
        <w:t xml:space="preserve">Center for Civic Education</w:t>
      </w:r>
    </w:p>
    <w:p w:rsidR="00000000" w:rsidDel="00000000" w:rsidP="00000000" w:rsidRDefault="00000000" w:rsidRPr="00000000" w14:paraId="00000005">
      <w:pPr>
        <w:numPr>
          <w:ilvl w:val="0"/>
          <w:numId w:val="16"/>
        </w:numPr>
        <w:spacing w:after="0" w:line="276" w:lineRule="auto"/>
        <w:ind w:left="720" w:hanging="360"/>
        <w:rPr>
          <w:color w:val="000000"/>
        </w:rPr>
      </w:pPr>
      <w:r w:rsidDel="00000000" w:rsidR="00000000" w:rsidRPr="00000000">
        <w:rPr>
          <w:color w:val="000000"/>
          <w:rtl w:val="0"/>
        </w:rPr>
        <w:t xml:space="preserve">C-SPAN Classroom</w:t>
      </w:r>
    </w:p>
    <w:p w:rsidR="00000000" w:rsidDel="00000000" w:rsidP="00000000" w:rsidRDefault="00000000" w:rsidRPr="00000000" w14:paraId="00000006">
      <w:pPr>
        <w:numPr>
          <w:ilvl w:val="0"/>
          <w:numId w:val="16"/>
        </w:numPr>
        <w:spacing w:after="0" w:line="276" w:lineRule="auto"/>
        <w:ind w:left="720" w:hanging="360"/>
        <w:rPr>
          <w:color w:val="000000"/>
        </w:rPr>
      </w:pPr>
      <w:r w:rsidDel="00000000" w:rsidR="00000000" w:rsidRPr="00000000">
        <w:rPr>
          <w:color w:val="000000"/>
          <w:rtl w:val="0"/>
        </w:rPr>
        <w:t xml:space="preserve">PBS NewsHour Classroom</w:t>
      </w:r>
    </w:p>
    <w:p w:rsidR="00000000" w:rsidDel="00000000" w:rsidP="00000000" w:rsidRDefault="00000000" w:rsidRPr="00000000" w14:paraId="00000007">
      <w:pPr>
        <w:numPr>
          <w:ilvl w:val="0"/>
          <w:numId w:val="16"/>
        </w:numPr>
        <w:spacing w:after="0" w:line="276" w:lineRule="auto"/>
        <w:ind w:left="720" w:hanging="360"/>
        <w:rPr>
          <w:color w:val="000000"/>
        </w:rPr>
      </w:pPr>
      <w:r w:rsidDel="00000000" w:rsidR="00000000" w:rsidRPr="00000000">
        <w:rPr>
          <w:color w:val="000000"/>
          <w:rtl w:val="0"/>
        </w:rPr>
        <w:t xml:space="preserve">Retro Report</w:t>
      </w:r>
    </w:p>
    <w:p w:rsidR="00000000" w:rsidDel="00000000" w:rsidP="00000000" w:rsidRDefault="00000000" w:rsidRPr="00000000" w14:paraId="00000008">
      <w:pPr>
        <w:numPr>
          <w:ilvl w:val="0"/>
          <w:numId w:val="16"/>
        </w:numPr>
        <w:spacing w:after="0" w:line="276" w:lineRule="auto"/>
        <w:ind w:left="720" w:hanging="360"/>
        <w:rPr>
          <w:color w:val="000000"/>
        </w:rPr>
      </w:pPr>
      <w:r w:rsidDel="00000000" w:rsidR="00000000" w:rsidRPr="00000000">
        <w:rPr>
          <w:color w:val="000000"/>
          <w:rtl w:val="0"/>
        </w:rPr>
        <w:t xml:space="preserve">Thomas Jefferson’s Monticello</w:t>
      </w:r>
    </w:p>
    <w:p w:rsidR="00000000" w:rsidDel="00000000" w:rsidP="00000000" w:rsidRDefault="00000000" w:rsidRPr="00000000" w14:paraId="00000009">
      <w:pPr>
        <w:spacing w:after="0" w:line="276" w:lineRule="auto"/>
        <w:rPr>
          <w:color w:val="000000"/>
        </w:rPr>
      </w:pPr>
      <w:r w:rsidDel="00000000" w:rsidR="00000000" w:rsidRPr="00000000">
        <w:rPr>
          <w:rtl w:val="0"/>
        </w:rPr>
      </w:r>
    </w:p>
    <w:p w:rsidR="00000000" w:rsidDel="00000000" w:rsidP="00000000" w:rsidRDefault="00000000" w:rsidRPr="00000000" w14:paraId="0000000A">
      <w:pPr>
        <w:spacing w:after="0" w:line="276" w:lineRule="auto"/>
        <w:rPr>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B">
            <w:pPr>
              <w:spacing w:after="0" w:line="276" w:lineRule="auto"/>
              <w:rPr>
                <w:color w:val="000000"/>
              </w:rPr>
            </w:pPr>
            <w:r w:rsidDel="00000000" w:rsidR="00000000" w:rsidRPr="00000000">
              <w:rPr>
                <w:color w:val="000000"/>
                <w:rtl w:val="0"/>
              </w:rPr>
              <w:t xml:space="preserve">Principle: Social Contract</w:t>
            </w:r>
          </w:p>
          <w:p w:rsidR="00000000" w:rsidDel="00000000" w:rsidP="00000000" w:rsidRDefault="00000000" w:rsidRPr="00000000" w14:paraId="0000000C">
            <w:pPr>
              <w:spacing w:after="0" w:line="276" w:lineRule="auto"/>
              <w:rPr>
                <w:color w:val="000000"/>
              </w:rPr>
            </w:pPr>
            <w:r w:rsidDel="00000000" w:rsidR="00000000" w:rsidRPr="00000000">
              <w:rPr>
                <w:rtl w:val="0"/>
              </w:rPr>
            </w:r>
          </w:p>
          <w:p w:rsidR="00000000" w:rsidDel="00000000" w:rsidP="00000000" w:rsidRDefault="00000000" w:rsidRPr="00000000" w14:paraId="0000000D">
            <w:pPr>
              <w:spacing w:after="0" w:line="276" w:lineRule="auto"/>
              <w:rPr>
                <w:color w:val="000000"/>
              </w:rPr>
            </w:pPr>
            <w:r w:rsidDel="00000000" w:rsidR="00000000" w:rsidRPr="00000000">
              <w:rPr>
                <w:color w:val="000000"/>
                <w:rtl w:val="0"/>
              </w:rPr>
              <w:t xml:space="preserve">Definition: people allow their governments to rule over them to ensure an orderly and functioning society.</w:t>
            </w:r>
          </w:p>
          <w:p w:rsidR="00000000" w:rsidDel="00000000" w:rsidP="00000000" w:rsidRDefault="00000000" w:rsidRPr="00000000" w14:paraId="0000000E">
            <w:pPr>
              <w:spacing w:after="0" w:line="276" w:lineRule="auto"/>
              <w:rPr>
                <w:color w:val="000000"/>
              </w:rPr>
            </w:pPr>
            <w:r w:rsidDel="00000000" w:rsidR="00000000" w:rsidRPr="00000000">
              <w:rPr>
                <w:rtl w:val="0"/>
              </w:rPr>
            </w:r>
          </w:p>
          <w:p w:rsidR="00000000" w:rsidDel="00000000" w:rsidP="00000000" w:rsidRDefault="00000000" w:rsidRPr="00000000" w14:paraId="0000000F">
            <w:pPr>
              <w:spacing w:after="0" w:line="276" w:lineRule="auto"/>
              <w:rPr>
                <w:color w:val="000000"/>
              </w:rPr>
            </w:pPr>
            <w:r w:rsidDel="00000000" w:rsidR="00000000" w:rsidRPr="00000000">
              <w:rPr>
                <w:color w:val="000000"/>
                <w:rtl w:val="0"/>
              </w:rPr>
              <w:t xml:space="preserve">Declaration of Independence Connection:  But when a long train of abuses and usurpation, pursuing invariably the same Object evinces a design to reduce them under absolute Despotism, it is their right, it is their duty, to throw off such Government, and to provide new Guards for their future security.</w:t>
            </w:r>
          </w:p>
        </w:tc>
      </w:tr>
    </w:tbl>
    <w:p w:rsidR="00000000" w:rsidDel="00000000" w:rsidP="00000000" w:rsidRDefault="00000000" w:rsidRPr="00000000" w14:paraId="00000010">
      <w:pPr>
        <w:spacing w:after="0" w:line="276" w:lineRule="auto"/>
        <w:jc w:val="center"/>
        <w:rPr>
          <w:color w:val="000000"/>
        </w:rPr>
      </w:pPr>
      <w:r w:rsidDel="00000000" w:rsidR="00000000" w:rsidRPr="00000000">
        <w:rPr>
          <w:rtl w:val="0"/>
        </w:rPr>
      </w:r>
    </w:p>
    <w:p w:rsidR="00000000" w:rsidDel="00000000" w:rsidP="00000000" w:rsidRDefault="00000000" w:rsidRPr="00000000" w14:paraId="00000011">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after="0" w:line="240" w:lineRule="auto"/>
              <w:ind w:right="-150"/>
              <w:rPr>
                <w:color w:val="000000"/>
              </w:rPr>
            </w:pPr>
            <w:r w:rsidDel="00000000" w:rsidR="00000000" w:rsidRPr="00000000">
              <w:rPr>
                <w:color w:val="000000"/>
                <w:rtl w:val="0"/>
              </w:rPr>
              <w:t xml:space="preserve">Did the colonial grievances show that the social contract between the colonies and Great Britain was broken?</w:t>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hyperlink r:id="rId6">
              <w:r w:rsidDel="00000000" w:rsidR="00000000" w:rsidRPr="00000000">
                <w:rPr>
                  <w:color w:val="1155cc"/>
                  <w:u w:val="single"/>
                  <w:rtl w:val="0"/>
                </w:rPr>
                <w:t xml:space="preserve">From C3 Framework (pg. 33):</w:t>
              </w:r>
            </w:hyperlink>
            <w:r w:rsidDel="00000000" w:rsidR="00000000" w:rsidRPr="00000000">
              <w:rPr>
                <w:rtl w:val="0"/>
              </w:rPr>
            </w:r>
          </w:p>
          <w:p w:rsidR="00000000" w:rsidDel="00000000" w:rsidP="00000000" w:rsidRDefault="00000000" w:rsidRPr="00000000" w14:paraId="00000014">
            <w:pPr>
              <w:widowControl w:val="0"/>
              <w:spacing w:after="0" w:line="240" w:lineRule="auto"/>
              <w:ind w:right="-150"/>
              <w:rPr>
                <w:b w:val="1"/>
                <w:bCs w:val="1"/>
                <w:color w:val="000000"/>
              </w:rPr>
            </w:pPr>
            <w:r w:rsidDel="00000000" w:rsidR="00000000" w:rsidRPr="00000000">
              <w:rPr>
                <w:rtl w:val="0"/>
              </w:rPr>
            </w:r>
          </w:p>
          <w:p w:rsidR="00000000" w:rsidDel="00000000" w:rsidP="00000000" w:rsidRDefault="00000000" w:rsidRPr="00000000" w14:paraId="00000015">
            <w:pPr>
              <w:widowControl w:val="0"/>
              <w:spacing w:after="0" w:line="240" w:lineRule="auto"/>
              <w:ind w:right="-150"/>
              <w:rPr>
                <w:color w:val="000000"/>
              </w:rPr>
            </w:pPr>
            <w:r w:rsidDel="00000000" w:rsidR="00000000" w:rsidRPr="00000000">
              <w:rPr>
                <w:color w:val="000000"/>
                <w:rtl w:val="0"/>
              </w:rPr>
              <w:t xml:space="preserve">D2.Civ.8.6-8. Analyze ideas and principles contained in the founding documents of the United States, and explain how they influence the social and political system.</w:t>
            </w:r>
          </w:p>
          <w:p w:rsidR="00000000" w:rsidDel="00000000" w:rsidP="00000000" w:rsidRDefault="00000000" w:rsidRPr="00000000" w14:paraId="00000016">
            <w:pPr>
              <w:widowControl w:val="0"/>
              <w:spacing w:after="0" w:line="240" w:lineRule="auto"/>
              <w:ind w:right="-150"/>
              <w:rPr>
                <w:color w:val="000000"/>
              </w:rPr>
            </w:pPr>
            <w:r w:rsidDel="00000000" w:rsidR="00000000" w:rsidRPr="00000000">
              <w:rPr>
                <w:color w:val="000000"/>
                <w:rtl w:val="0"/>
              </w:rPr>
              <w:t xml:space="preserve">D2.Civ.10.6-8. Explain the relevance of personal interests and perspectives, civic virtues, and democratic principles when people address issues and problems in government and civil society.</w:t>
            </w:r>
          </w:p>
          <w:p w:rsidR="00000000" w:rsidDel="00000000" w:rsidP="00000000" w:rsidRDefault="00000000" w:rsidRPr="00000000" w14:paraId="00000017">
            <w:pPr>
              <w:widowControl w:val="0"/>
              <w:spacing w:after="0" w:line="240" w:lineRule="auto"/>
              <w:ind w:right="-150"/>
              <w:rPr>
                <w:color w:val="000000"/>
              </w:rPr>
            </w:pPr>
            <w:r w:rsidDel="00000000" w:rsidR="00000000" w:rsidRPr="00000000">
              <w:rPr>
                <w:color w:val="000000"/>
                <w:rtl w:val="0"/>
              </w:rPr>
              <w:t xml:space="preserve">D2.Civ.14.6-8. Compare historical and contemporary means of changing societies, and promoting the common good.</w:t>
            </w:r>
          </w:p>
          <w:p w:rsidR="00000000" w:rsidDel="00000000" w:rsidP="00000000" w:rsidRDefault="00000000" w:rsidRPr="00000000" w14:paraId="00000018">
            <w:pPr>
              <w:widowControl w:val="0"/>
              <w:spacing w:after="0" w:line="240" w:lineRule="auto"/>
              <w:ind w:right="-150"/>
              <w:rPr>
                <w:color w:val="000000"/>
              </w:rPr>
            </w:pPr>
            <w:r w:rsidDel="00000000" w:rsidR="00000000" w:rsidRPr="00000000">
              <w:rPr>
                <w:rtl w:val="0"/>
              </w:rPr>
            </w:r>
          </w:p>
          <w:p w:rsidR="00000000" w:rsidDel="00000000" w:rsidP="00000000" w:rsidRDefault="00000000" w:rsidRPr="00000000" w14:paraId="00000019">
            <w:pPr>
              <w:widowControl w:val="0"/>
              <w:spacing w:after="0" w:line="240" w:lineRule="auto"/>
              <w:ind w:right="-150"/>
              <w:rPr>
                <w:color w:val="000000"/>
              </w:rPr>
            </w:pPr>
            <w:r w:rsidDel="00000000" w:rsidR="00000000" w:rsidRPr="00000000">
              <w:rPr>
                <w:color w:val="000000"/>
                <w:rtl w:val="0"/>
              </w:rPr>
              <w:t xml:space="preserve">D2.Civ.8.9-12. Evaluate social and political systems in different contexts, times, and places, that promote civic virtues and enact democratic principles.</w:t>
            </w:r>
          </w:p>
          <w:p w:rsidR="00000000" w:rsidDel="00000000" w:rsidP="00000000" w:rsidRDefault="00000000" w:rsidRPr="00000000" w14:paraId="0000001A">
            <w:pPr>
              <w:widowControl w:val="0"/>
              <w:spacing w:after="0" w:line="240" w:lineRule="auto"/>
              <w:ind w:right="-150"/>
              <w:rPr>
                <w:color w:val="000000"/>
              </w:rPr>
            </w:pPr>
            <w:r w:rsidDel="00000000" w:rsidR="00000000" w:rsidRPr="00000000">
              <w:rPr>
                <w:color w:val="000000"/>
                <w:rtl w:val="0"/>
              </w:rPr>
              <w:t xml:space="preserve">D2.Civ.10.9-12. Analyze the impact and the appropriate roles of personal interests and perspectives on the application of civic virtues, democratic principles, constitutional rights, and human rights.</w:t>
            </w:r>
          </w:p>
          <w:p w:rsidR="00000000" w:rsidDel="00000000" w:rsidP="00000000" w:rsidRDefault="00000000" w:rsidRPr="00000000" w14:paraId="0000001B">
            <w:pPr>
              <w:widowControl w:val="0"/>
              <w:spacing w:after="0" w:line="240" w:lineRule="auto"/>
              <w:ind w:right="-150"/>
              <w:rPr>
                <w:color w:val="000000"/>
              </w:rPr>
            </w:pPr>
            <w:r w:rsidDel="00000000" w:rsidR="00000000" w:rsidRPr="00000000">
              <w:rPr>
                <w:color w:val="000000"/>
                <w:rtl w:val="0"/>
              </w:rPr>
              <w:t xml:space="preserve">D2.Civ.14.9-12. Analyze historical, contemporary, and emerging means of changing societies, promoting the common good, and protecting rights.</w:t>
            </w:r>
          </w:p>
        </w:tc>
      </w:tr>
    </w:tbl>
    <w:p w:rsidR="00000000" w:rsidDel="00000000" w:rsidP="00000000" w:rsidRDefault="00000000" w:rsidRPr="00000000" w14:paraId="0000001C">
      <w:pPr>
        <w:spacing w:after="0" w:line="276" w:lineRule="auto"/>
        <w:rPr>
          <w:color w:val="000000"/>
        </w:rPr>
      </w:pPr>
      <w:r w:rsidDel="00000000" w:rsidR="00000000" w:rsidRPr="00000000">
        <w:rPr>
          <w:rtl w:val="0"/>
        </w:rPr>
      </w:r>
    </w:p>
    <w:p w:rsidR="00000000" w:rsidDel="00000000" w:rsidP="00000000" w:rsidRDefault="00000000" w:rsidRPr="00000000" w14:paraId="0000001D">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7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after="0" w:line="240" w:lineRule="auto"/>
              <w:rPr>
                <w:color w:val="000000"/>
              </w:rPr>
            </w:pPr>
            <w:r w:rsidDel="00000000" w:rsidR="00000000" w:rsidRPr="00000000">
              <w:rPr>
                <w:color w:val="000000"/>
                <w:rtl w:val="0"/>
              </w:rPr>
              <w:t xml:space="preserve">1. How can a social contract be broken?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rPr>
                <w:color w:val="000000"/>
              </w:rPr>
            </w:pPr>
            <w:r w:rsidDel="00000000" w:rsidR="00000000" w:rsidRPr="00000000">
              <w:rPr>
                <w:color w:val="000000"/>
                <w:rtl w:val="0"/>
              </w:rPr>
              <w:t xml:space="preserve">2. What are the responsibilities of people when a social contract is broken?  What about the responsibilities of the government?</w:t>
            </w:r>
          </w:p>
        </w:tc>
      </w:tr>
      <w:tr>
        <w:trPr>
          <w:cantSplit w:val="0"/>
          <w:trHeight w:val="7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after="0" w:line="240" w:lineRule="auto"/>
              <w:rPr>
                <w:color w:val="000000"/>
              </w:rPr>
            </w:pPr>
            <w:r w:rsidDel="00000000" w:rsidR="00000000" w:rsidRPr="00000000">
              <w:rPr>
                <w:color w:val="000000"/>
                <w:rtl w:val="0"/>
              </w:rPr>
              <w:t xml:space="preserve">3. When can a social contract be repaired?  Who gets to make that decision?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after="0" w:line="240" w:lineRule="auto"/>
              <w:rPr>
                <w:color w:val="000000"/>
              </w:rPr>
            </w:pPr>
            <w:r w:rsidDel="00000000" w:rsidR="00000000" w:rsidRPr="00000000">
              <w:rPr>
                <w:color w:val="000000"/>
                <w:rtl w:val="0"/>
              </w:rPr>
              <w:t xml:space="preserve">4. What are the pros and cons of a social contract?  </w:t>
            </w:r>
          </w:p>
        </w:tc>
      </w:tr>
    </w:tbl>
    <w:p w:rsidR="00000000" w:rsidDel="00000000" w:rsidP="00000000" w:rsidRDefault="00000000" w:rsidRPr="00000000" w14:paraId="00000022">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3">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after="0" w:line="276" w:lineRule="auto"/>
              <w:rPr>
                <w:color w:val="000000"/>
              </w:rPr>
            </w:pPr>
            <w:r w:rsidDel="00000000" w:rsidR="00000000" w:rsidRPr="00000000">
              <w:rPr>
                <w:color w:val="000000"/>
                <w:rtl w:val="0"/>
              </w:rPr>
              <w:t xml:space="preserve">Social Contract: people allow their governments to rule over them to ensure an orderly and functioning society.</w:t>
            </w:r>
          </w:p>
          <w:p w:rsidR="00000000" w:rsidDel="00000000" w:rsidP="00000000" w:rsidRDefault="00000000" w:rsidRPr="00000000" w14:paraId="00000025">
            <w:pPr>
              <w:widowControl w:val="0"/>
              <w:spacing w:after="0" w:line="276" w:lineRule="auto"/>
              <w:rPr>
                <w:color w:val="000000"/>
              </w:rPr>
            </w:pPr>
            <w:r w:rsidDel="00000000" w:rsidR="00000000" w:rsidRPr="00000000">
              <w:rPr>
                <w:color w:val="000000"/>
                <w:rtl w:val="0"/>
              </w:rPr>
              <w:t xml:space="preserve">Natural Rights: Rights you are born with (life, liberty, pursuit of happiness)</w:t>
            </w:r>
          </w:p>
          <w:p w:rsidR="00000000" w:rsidDel="00000000" w:rsidP="00000000" w:rsidRDefault="00000000" w:rsidRPr="00000000" w14:paraId="00000026">
            <w:pPr>
              <w:widowControl w:val="0"/>
              <w:spacing w:after="0" w:line="276" w:lineRule="auto"/>
              <w:rPr>
                <w:color w:val="000000"/>
              </w:rPr>
            </w:pPr>
            <w:r w:rsidDel="00000000" w:rsidR="00000000" w:rsidRPr="00000000">
              <w:rPr>
                <w:color w:val="000000"/>
                <w:rtl w:val="0"/>
              </w:rPr>
              <w:t xml:space="preserve">Consent of the Governed: Government gets power from the people</w:t>
            </w:r>
          </w:p>
          <w:p w:rsidR="00000000" w:rsidDel="00000000" w:rsidP="00000000" w:rsidRDefault="00000000" w:rsidRPr="00000000" w14:paraId="00000027">
            <w:pPr>
              <w:widowControl w:val="0"/>
              <w:spacing w:after="0" w:line="276" w:lineRule="auto"/>
              <w:rPr>
                <w:color w:val="000000"/>
              </w:rPr>
            </w:pPr>
            <w:r w:rsidDel="00000000" w:rsidR="00000000" w:rsidRPr="00000000">
              <w:rPr>
                <w:color w:val="000000"/>
                <w:rtl w:val="0"/>
              </w:rPr>
              <w:t xml:space="preserve">Grievance: A formal complaint (evidence something is wrong)</w:t>
            </w:r>
          </w:p>
          <w:p w:rsidR="00000000" w:rsidDel="00000000" w:rsidP="00000000" w:rsidRDefault="00000000" w:rsidRPr="00000000" w14:paraId="00000028">
            <w:pPr>
              <w:widowControl w:val="0"/>
              <w:spacing w:after="0" w:line="276" w:lineRule="auto"/>
              <w:rPr>
                <w:color w:val="000000"/>
              </w:rPr>
            </w:pPr>
            <w:r w:rsidDel="00000000" w:rsidR="00000000" w:rsidRPr="00000000">
              <w:rPr>
                <w:color w:val="000000"/>
                <w:rtl w:val="0"/>
              </w:rPr>
              <w:t xml:space="preserve">Usurpation: Taking power illegally</w:t>
            </w:r>
          </w:p>
          <w:p w:rsidR="00000000" w:rsidDel="00000000" w:rsidP="00000000" w:rsidRDefault="00000000" w:rsidRPr="00000000" w14:paraId="00000029">
            <w:pPr>
              <w:widowControl w:val="0"/>
              <w:spacing w:after="0" w:line="276" w:lineRule="auto"/>
              <w:rPr>
                <w:color w:val="000000"/>
              </w:rPr>
            </w:pPr>
            <w:r w:rsidDel="00000000" w:rsidR="00000000" w:rsidRPr="00000000">
              <w:rPr>
                <w:color w:val="000000"/>
                <w:rtl w:val="0"/>
              </w:rPr>
              <w:t xml:space="preserve">Tyranny: Abuse of power</w:t>
            </w:r>
          </w:p>
          <w:p w:rsidR="00000000" w:rsidDel="00000000" w:rsidP="00000000" w:rsidRDefault="00000000" w:rsidRPr="00000000" w14:paraId="0000002A">
            <w:pPr>
              <w:widowControl w:val="0"/>
              <w:spacing w:after="0" w:line="276" w:lineRule="auto"/>
              <w:rPr>
                <w:color w:val="000000"/>
              </w:rPr>
            </w:pPr>
            <w:r w:rsidDel="00000000" w:rsidR="00000000" w:rsidRPr="00000000">
              <w:rPr>
                <w:color w:val="000000"/>
                <w:rtl w:val="0"/>
              </w:rPr>
              <w:t xml:space="preserve">Right to Revolution: If the government breaks the contract, then the people can replace it.</w:t>
            </w:r>
            <w:r w:rsidDel="00000000" w:rsidR="00000000" w:rsidRPr="00000000">
              <w:rPr>
                <w:rtl w:val="0"/>
              </w:rPr>
            </w:r>
          </w:p>
        </w:tc>
      </w:tr>
    </w:tbl>
    <w:p w:rsidR="00000000" w:rsidDel="00000000" w:rsidP="00000000" w:rsidRDefault="00000000" w:rsidRPr="00000000" w14:paraId="0000002B">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after="0" w:line="240" w:lineRule="auto"/>
              <w:rPr>
                <w:color w:val="000000"/>
              </w:rPr>
            </w:pPr>
            <w:r w:rsidDel="00000000" w:rsidR="00000000" w:rsidRPr="00000000">
              <w:rPr>
                <w:color w:val="000000"/>
                <w:rtl w:val="0"/>
              </w:rPr>
              <w:t xml:space="preserve">In this lesson, students examine how the grievances in the Declaration of Independence demonstrate a </w:t>
            </w:r>
            <w:r w:rsidDel="00000000" w:rsidR="00000000" w:rsidRPr="00000000">
              <w:rPr>
                <w:b w:val="1"/>
                <w:bCs w:val="1"/>
                <w:color w:val="000000"/>
                <w:rtl w:val="0"/>
              </w:rPr>
              <w:t xml:space="preserve">broken social contract</w:t>
            </w:r>
            <w:r w:rsidDel="00000000" w:rsidR="00000000" w:rsidRPr="00000000">
              <w:rPr>
                <w:color w:val="000000"/>
                <w:rtl w:val="0"/>
              </w:rPr>
              <w:t xml:space="preserve">. Through a matching activity and analysis of draft documents from the Library of Congress, students identify patterns of unfairness and evolving argumentation. Using a Claim-Evidence-Reasoning framework, they practice identifying them as legal arguments  and apply their understanding to modern contexts before completing a final written evaluation.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after="0" w:line="240" w:lineRule="auto"/>
              <w:rPr>
                <w:color w:val="000000"/>
              </w:rPr>
            </w:pPr>
            <w:sdt>
              <w:sdtPr>
                <w:alias w:val="Suggested Lesson Times"/>
                <w:id w:val="1428128561"/>
                <w:dropDownList w:lastValue="1 week ">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1 week </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line="240" w:lineRule="auto"/>
              <w:rPr>
                <w:color w:val="000000"/>
              </w:rPr>
            </w:pPr>
            <w:sdt>
              <w:sdtPr>
                <w:alias w:val="Grade Level"/>
                <w:id w:val="375171769"/>
                <w:dropDownList w:lastValue="Middle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sdt>
              <w:sdtPr>
                <w:alias w:val="Grade Level"/>
                <w:id w:val="-1178696899"/>
                <w:dropDownList w:lastValue="High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r w:rsidDel="00000000" w:rsidR="00000000" w:rsidRPr="00000000">
              <w:rPr>
                <w:color w:val="000000"/>
                <w:rtl w:val="0"/>
              </w:rPr>
              <w:t xml:space="preserve">The student will be able to:</w:t>
            </w:r>
          </w:p>
          <w:p w:rsidR="00000000" w:rsidDel="00000000" w:rsidP="00000000" w:rsidRDefault="00000000" w:rsidRPr="00000000" w14:paraId="00000034">
            <w:pPr>
              <w:widowControl w:val="0"/>
              <w:numPr>
                <w:ilvl w:val="0"/>
                <w:numId w:val="5"/>
              </w:numPr>
              <w:spacing w:after="0" w:line="240" w:lineRule="auto"/>
              <w:ind w:left="720" w:hanging="360"/>
              <w:rPr>
                <w:color w:val="000000"/>
              </w:rPr>
            </w:pPr>
            <w:r w:rsidDel="00000000" w:rsidR="00000000" w:rsidRPr="00000000">
              <w:rPr>
                <w:color w:val="000000"/>
                <w:rtl w:val="0"/>
              </w:rPr>
              <w:t xml:space="preserve">Recognize each grievance and understand its meaning.</w:t>
            </w:r>
          </w:p>
          <w:p w:rsidR="00000000" w:rsidDel="00000000" w:rsidP="00000000" w:rsidRDefault="00000000" w:rsidRPr="00000000" w14:paraId="00000035">
            <w:pPr>
              <w:widowControl w:val="0"/>
              <w:numPr>
                <w:ilvl w:val="0"/>
                <w:numId w:val="5"/>
              </w:numPr>
              <w:spacing w:after="0" w:line="240" w:lineRule="auto"/>
              <w:ind w:left="720" w:hanging="360"/>
              <w:rPr>
                <w:color w:val="000000"/>
              </w:rPr>
            </w:pPr>
            <w:r w:rsidDel="00000000" w:rsidR="00000000" w:rsidRPr="00000000">
              <w:rPr>
                <w:color w:val="000000"/>
                <w:rtl w:val="0"/>
              </w:rPr>
              <w:t xml:space="preserve">Analyze how specific grievances changed over time.</w:t>
            </w:r>
          </w:p>
          <w:p w:rsidR="00000000" w:rsidDel="00000000" w:rsidP="00000000" w:rsidRDefault="00000000" w:rsidRPr="00000000" w14:paraId="00000036">
            <w:pPr>
              <w:widowControl w:val="0"/>
              <w:numPr>
                <w:ilvl w:val="0"/>
                <w:numId w:val="5"/>
              </w:numPr>
              <w:spacing w:after="0" w:line="240" w:lineRule="auto"/>
              <w:ind w:left="720" w:hanging="360"/>
              <w:rPr>
                <w:color w:val="000000"/>
              </w:rPr>
            </w:pPr>
            <w:r w:rsidDel="00000000" w:rsidR="00000000" w:rsidRPr="00000000">
              <w:rPr>
                <w:color w:val="000000"/>
                <w:rtl w:val="0"/>
              </w:rPr>
              <w:t xml:space="preserve">Explain how grievances function as evidence in an argument.</w:t>
            </w:r>
          </w:p>
          <w:p w:rsidR="00000000" w:rsidDel="00000000" w:rsidP="00000000" w:rsidRDefault="00000000" w:rsidRPr="00000000" w14:paraId="00000037">
            <w:pPr>
              <w:widowControl w:val="0"/>
              <w:numPr>
                <w:ilvl w:val="0"/>
                <w:numId w:val="5"/>
              </w:numPr>
              <w:spacing w:after="0" w:line="240" w:lineRule="auto"/>
              <w:ind w:left="720" w:hanging="360"/>
              <w:rPr>
                <w:color w:val="000000"/>
              </w:rPr>
            </w:pPr>
            <w:r w:rsidDel="00000000" w:rsidR="00000000" w:rsidRPr="00000000">
              <w:rPr>
                <w:color w:val="000000"/>
                <w:rtl w:val="0"/>
              </w:rPr>
              <w:t xml:space="preserve">Connect grievances to principles of Social Contract (consent, rights, legitimacy)</w:t>
            </w:r>
          </w:p>
          <w:p w:rsidR="00000000" w:rsidDel="00000000" w:rsidP="00000000" w:rsidRDefault="00000000" w:rsidRPr="00000000" w14:paraId="00000038">
            <w:pPr>
              <w:widowControl w:val="0"/>
              <w:numPr>
                <w:ilvl w:val="0"/>
                <w:numId w:val="5"/>
              </w:numPr>
              <w:spacing w:after="0" w:line="240" w:lineRule="auto"/>
              <w:ind w:left="720" w:hanging="360"/>
              <w:rPr>
                <w:color w:val="000000"/>
              </w:rPr>
            </w:pPr>
            <w:r w:rsidDel="00000000" w:rsidR="00000000" w:rsidRPr="00000000">
              <w:rPr>
                <w:color w:val="000000"/>
                <w:rtl w:val="0"/>
              </w:rPr>
              <w:t xml:space="preserve">Construct a Claim, Evidence, Reasoning (CER) argument using primary sources.</w:t>
            </w:r>
          </w:p>
          <w:p w:rsidR="00000000" w:rsidDel="00000000" w:rsidP="00000000" w:rsidRDefault="00000000" w:rsidRPr="00000000" w14:paraId="00000039">
            <w:pPr>
              <w:widowControl w:val="0"/>
              <w:numPr>
                <w:ilvl w:val="0"/>
                <w:numId w:val="5"/>
              </w:numPr>
              <w:spacing w:after="0" w:line="240" w:lineRule="auto"/>
              <w:ind w:left="720" w:hanging="360"/>
              <w:rPr>
                <w:color w:val="000000"/>
              </w:rPr>
            </w:pPr>
            <w:r w:rsidDel="00000000" w:rsidR="00000000" w:rsidRPr="00000000">
              <w:rPr>
                <w:color w:val="000000"/>
                <w:rtl w:val="0"/>
              </w:rPr>
              <w:t xml:space="preserve">Apply the concept of Social Contract to modern examples of representation and governance. </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after="0" w:line="240" w:lineRule="auto"/>
              <w:rPr>
                <w:color w:val="000000"/>
              </w:rPr>
            </w:pPr>
            <w:r w:rsidDel="00000000" w:rsidR="00000000" w:rsidRPr="00000000">
              <w:rPr>
                <w:color w:val="000000"/>
                <w:rtl w:val="0"/>
              </w:rPr>
              <w:t xml:space="preserve">By the conclusion of the lesson students will have: </w:t>
            </w:r>
          </w:p>
          <w:p w:rsidR="00000000" w:rsidDel="00000000" w:rsidP="00000000" w:rsidRDefault="00000000" w:rsidRPr="00000000" w14:paraId="0000003C">
            <w:pPr>
              <w:widowControl w:val="0"/>
              <w:numPr>
                <w:ilvl w:val="0"/>
                <w:numId w:val="20"/>
              </w:numPr>
              <w:spacing w:after="0" w:line="240" w:lineRule="auto"/>
              <w:ind w:left="720" w:hanging="360"/>
              <w:rPr>
                <w:color w:val="000000"/>
              </w:rPr>
            </w:pPr>
            <w:r w:rsidDel="00000000" w:rsidR="00000000" w:rsidRPr="00000000">
              <w:rPr>
                <w:color w:val="000000"/>
                <w:rtl w:val="0"/>
              </w:rPr>
              <w:t xml:space="preserve">Complete multiple graphic organizers focusing on </w:t>
            </w:r>
          </w:p>
          <w:p w:rsidR="00000000" w:rsidDel="00000000" w:rsidP="00000000" w:rsidRDefault="00000000" w:rsidRPr="00000000" w14:paraId="0000003D">
            <w:pPr>
              <w:widowControl w:val="0"/>
              <w:numPr>
                <w:ilvl w:val="1"/>
                <w:numId w:val="20"/>
              </w:numPr>
              <w:spacing w:after="0" w:line="240" w:lineRule="auto"/>
              <w:ind w:left="1440" w:hanging="360"/>
              <w:rPr>
                <w:color w:val="000000"/>
              </w:rPr>
            </w:pPr>
            <w:r w:rsidDel="00000000" w:rsidR="00000000" w:rsidRPr="00000000">
              <w:rPr>
                <w:color w:val="000000"/>
                <w:rtl w:val="0"/>
              </w:rPr>
              <w:t xml:space="preserve">Matching grievances to translated examples</w:t>
            </w:r>
          </w:p>
          <w:p w:rsidR="00000000" w:rsidDel="00000000" w:rsidP="00000000" w:rsidRDefault="00000000" w:rsidRPr="00000000" w14:paraId="0000003E">
            <w:pPr>
              <w:widowControl w:val="0"/>
              <w:numPr>
                <w:ilvl w:val="1"/>
                <w:numId w:val="20"/>
              </w:numPr>
              <w:spacing w:after="0" w:line="240" w:lineRule="auto"/>
              <w:ind w:left="1440" w:hanging="360"/>
              <w:rPr>
                <w:color w:val="000000"/>
              </w:rPr>
            </w:pPr>
            <w:r w:rsidDel="00000000" w:rsidR="00000000" w:rsidRPr="00000000">
              <w:rPr>
                <w:color w:val="000000"/>
                <w:rtl w:val="0"/>
              </w:rPr>
              <w:t xml:space="preserve">Identifying grievances in historical examples. </w:t>
            </w:r>
          </w:p>
          <w:p w:rsidR="00000000" w:rsidDel="00000000" w:rsidP="00000000" w:rsidRDefault="00000000" w:rsidRPr="00000000" w14:paraId="0000003F">
            <w:pPr>
              <w:widowControl w:val="0"/>
              <w:numPr>
                <w:ilvl w:val="0"/>
                <w:numId w:val="20"/>
              </w:numPr>
              <w:spacing w:after="0" w:line="240" w:lineRule="auto"/>
              <w:ind w:left="720" w:hanging="360"/>
              <w:rPr>
                <w:color w:val="000000"/>
              </w:rPr>
            </w:pPr>
            <w:r w:rsidDel="00000000" w:rsidR="00000000" w:rsidRPr="00000000">
              <w:rPr>
                <w:color w:val="000000"/>
                <w:rtl w:val="0"/>
              </w:rPr>
              <w:t xml:space="preserve">Various short answer questions.</w:t>
            </w:r>
          </w:p>
          <w:p w:rsidR="00000000" w:rsidDel="00000000" w:rsidP="00000000" w:rsidRDefault="00000000" w:rsidRPr="00000000" w14:paraId="00000040">
            <w:pPr>
              <w:widowControl w:val="0"/>
              <w:numPr>
                <w:ilvl w:val="0"/>
                <w:numId w:val="20"/>
              </w:numPr>
              <w:spacing w:after="0" w:line="240" w:lineRule="auto"/>
              <w:ind w:left="720" w:hanging="360"/>
              <w:rPr>
                <w:color w:val="000000"/>
              </w:rPr>
            </w:pPr>
            <w:r w:rsidDel="00000000" w:rsidR="00000000" w:rsidRPr="00000000">
              <w:rPr>
                <w:color w:val="000000"/>
                <w:rtl w:val="0"/>
              </w:rPr>
              <w:t xml:space="preserve">Claim, Evidence, Reasoning writing.</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after="0" w:line="240" w:lineRule="auto"/>
              <w:rPr>
                <w:color w:val="000000"/>
              </w:rPr>
            </w:pPr>
            <w:r w:rsidDel="00000000" w:rsidR="00000000" w:rsidRPr="00000000">
              <w:rPr>
                <w:color w:val="000000"/>
                <w:rtl w:val="0"/>
              </w:rPr>
              <w:t xml:space="preserve">See below</w:t>
            </w:r>
          </w:p>
        </w:tc>
      </w:tr>
      <w:tr>
        <w:trPr>
          <w:cantSplit w:val="0"/>
          <w:trHeight w:val="45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line="240" w:lineRule="auto"/>
              <w:rPr>
                <w:color w:val="000000"/>
              </w:rPr>
            </w:pPr>
            <w:r w:rsidDel="00000000" w:rsidR="00000000" w:rsidRPr="00000000">
              <w:rPr>
                <w:color w:val="000000"/>
                <w:rtl w:val="0"/>
              </w:rPr>
              <w:t xml:space="preserve">The following materials will be needed: </w:t>
            </w:r>
          </w:p>
          <w:p w:rsidR="00000000" w:rsidDel="00000000" w:rsidP="00000000" w:rsidRDefault="00000000" w:rsidRPr="00000000" w14:paraId="00000045">
            <w:pPr>
              <w:widowControl w:val="0"/>
              <w:spacing w:after="0" w:line="240" w:lineRule="auto"/>
              <w:rPr>
                <w:color w:val="000000"/>
              </w:rPr>
            </w:pPr>
            <w:r w:rsidDel="00000000" w:rsidR="00000000" w:rsidRPr="00000000">
              <w:rPr>
                <w:color w:val="000000"/>
                <w:rtl w:val="0"/>
              </w:rPr>
              <w:t xml:space="preserve">Social Contract </w:t>
            </w:r>
            <w:hyperlink r:id="rId7">
              <w:r w:rsidDel="00000000" w:rsidR="00000000" w:rsidRPr="00000000">
                <w:rPr>
                  <w:color w:val="1155cc"/>
                  <w:u w:val="single"/>
                  <w:rtl w:val="0"/>
                </w:rPr>
                <w:t xml:space="preserve">Worksheet</w:t>
              </w:r>
            </w:hyperlink>
            <w:r w:rsidDel="00000000" w:rsidR="00000000" w:rsidRPr="00000000">
              <w:rPr>
                <w:color w:val="000000"/>
                <w:rtl w:val="0"/>
              </w:rPr>
              <w:t xml:space="preserve"> and </w:t>
            </w:r>
            <w:hyperlink r:id="rId8">
              <w:r w:rsidDel="00000000" w:rsidR="00000000" w:rsidRPr="00000000">
                <w:rPr>
                  <w:color w:val="1155cc"/>
                  <w:u w:val="single"/>
                  <w:rtl w:val="0"/>
                </w:rPr>
                <w:t xml:space="preserve">Slide Deck</w:t>
              </w:r>
            </w:hyperlink>
            <w:r w:rsidDel="00000000" w:rsidR="00000000" w:rsidRPr="00000000">
              <w:rPr>
                <w:rtl w:val="0"/>
              </w:rPr>
            </w:r>
          </w:p>
          <w:p w:rsidR="00000000" w:rsidDel="00000000" w:rsidP="00000000" w:rsidRDefault="00000000" w:rsidRPr="00000000" w14:paraId="00000046">
            <w:pPr>
              <w:widowControl w:val="0"/>
              <w:spacing w:after="0" w:line="240" w:lineRule="auto"/>
              <w:rPr>
                <w:color w:val="000000"/>
              </w:rPr>
            </w:pPr>
            <w:r w:rsidDel="00000000" w:rsidR="00000000" w:rsidRPr="00000000">
              <w:rPr>
                <w:color w:val="000000"/>
                <w:rtl w:val="0"/>
              </w:rPr>
              <w:t xml:space="preserve">Engage: </w:t>
            </w:r>
          </w:p>
          <w:p w:rsidR="00000000" w:rsidDel="00000000" w:rsidP="00000000" w:rsidRDefault="00000000" w:rsidRPr="00000000" w14:paraId="00000047">
            <w:pPr>
              <w:widowControl w:val="0"/>
              <w:numPr>
                <w:ilvl w:val="0"/>
                <w:numId w:val="13"/>
              </w:numPr>
              <w:spacing w:after="0" w:line="240" w:lineRule="auto"/>
              <w:ind w:left="720" w:hanging="360"/>
              <w:rPr/>
            </w:pPr>
            <w:r w:rsidDel="00000000" w:rsidR="00000000" w:rsidRPr="00000000">
              <w:rPr>
                <w:color w:val="000000"/>
                <w:rtl w:val="0"/>
              </w:rPr>
              <w:t xml:space="preserve">Cut out slips from </w:t>
            </w:r>
            <w:hyperlink r:id="rId9">
              <w:r w:rsidDel="00000000" w:rsidR="00000000" w:rsidRPr="00000000">
                <w:rPr>
                  <w:color w:val="1155cc"/>
                  <w:u w:val="single"/>
                  <w:rtl w:val="0"/>
                </w:rPr>
                <w:t xml:space="preserve">grievances</w:t>
              </w:r>
            </w:hyperlink>
            <w:r w:rsidDel="00000000" w:rsidR="00000000" w:rsidRPr="00000000">
              <w:rPr>
                <w:color w:val="000000"/>
                <w:rtl w:val="0"/>
              </w:rPr>
              <w:t xml:space="preserve"> and </w:t>
            </w:r>
            <w:hyperlink r:id="rId10">
              <w:r w:rsidDel="00000000" w:rsidR="00000000" w:rsidRPr="00000000">
                <w:rPr>
                  <w:color w:val="1155cc"/>
                  <w:u w:val="single"/>
                  <w:rtl w:val="0"/>
                </w:rPr>
                <w:t xml:space="preserve">distinct voices</w:t>
              </w:r>
            </w:hyperlink>
            <w:r w:rsidDel="00000000" w:rsidR="00000000" w:rsidRPr="00000000">
              <w:rPr>
                <w:color w:val="000000"/>
                <w:rtl w:val="0"/>
              </w:rPr>
              <w:t xml:space="preserve"> pdfs. You will need one set of each for each table group.  </w:t>
            </w:r>
          </w:p>
          <w:p w:rsidR="00000000" w:rsidDel="00000000" w:rsidP="00000000" w:rsidRDefault="00000000" w:rsidRPr="00000000" w14:paraId="00000048">
            <w:pPr>
              <w:widowControl w:val="0"/>
              <w:numPr>
                <w:ilvl w:val="1"/>
                <w:numId w:val="13"/>
              </w:numPr>
              <w:spacing w:after="0" w:line="240" w:lineRule="auto"/>
              <w:ind w:left="1440" w:hanging="360"/>
              <w:rPr/>
            </w:pPr>
            <w:r w:rsidDel="00000000" w:rsidR="00000000" w:rsidRPr="00000000">
              <w:rPr>
                <w:color w:val="000000"/>
                <w:rtl w:val="0"/>
              </w:rPr>
              <w:t xml:space="preserve">Teacher hack: print them on different color cardstock so that they are reusable and easy to sort. </w:t>
            </w:r>
          </w:p>
          <w:p w:rsidR="00000000" w:rsidDel="00000000" w:rsidP="00000000" w:rsidRDefault="00000000" w:rsidRPr="00000000" w14:paraId="00000049">
            <w:pPr>
              <w:widowControl w:val="0"/>
              <w:spacing w:after="0" w:line="240" w:lineRule="auto"/>
              <w:ind w:left="0" w:firstLine="0"/>
              <w:rPr>
                <w:color w:val="000000"/>
              </w:rPr>
            </w:pPr>
            <w:r w:rsidDel="00000000" w:rsidR="00000000" w:rsidRPr="00000000">
              <w:rPr>
                <w:color w:val="000000"/>
                <w:rtl w:val="0"/>
              </w:rPr>
              <w:t xml:space="preserve">Explore:</w:t>
            </w:r>
          </w:p>
          <w:p w:rsidR="00000000" w:rsidDel="00000000" w:rsidP="00000000" w:rsidRDefault="00000000" w:rsidRPr="00000000" w14:paraId="0000004A">
            <w:pPr>
              <w:widowControl w:val="0"/>
              <w:numPr>
                <w:ilvl w:val="0"/>
                <w:numId w:val="2"/>
              </w:numPr>
              <w:spacing w:after="0" w:line="240" w:lineRule="auto"/>
              <w:ind w:left="720" w:hanging="360"/>
              <w:rPr>
                <w:color w:val="000000"/>
              </w:rPr>
            </w:pPr>
            <w:r w:rsidDel="00000000" w:rsidR="00000000" w:rsidRPr="00000000">
              <w:rPr>
                <w:color w:val="000000"/>
                <w:rtl w:val="0"/>
              </w:rPr>
              <w:t xml:space="preserve">Explore portion of the worksheet and slide deck linked above.</w:t>
            </w:r>
          </w:p>
          <w:p w:rsidR="00000000" w:rsidDel="00000000" w:rsidP="00000000" w:rsidRDefault="00000000" w:rsidRPr="00000000" w14:paraId="0000004B">
            <w:pPr>
              <w:widowControl w:val="0"/>
              <w:numPr>
                <w:ilvl w:val="0"/>
                <w:numId w:val="13"/>
              </w:numPr>
              <w:spacing w:after="0" w:line="240" w:lineRule="auto"/>
              <w:ind w:left="720" w:hanging="360"/>
              <w:rPr>
                <w:color w:val="000000"/>
              </w:rPr>
            </w:pPr>
            <w:r w:rsidDel="00000000" w:rsidR="00000000" w:rsidRPr="00000000">
              <w:rPr>
                <w:color w:val="000000"/>
                <w:rtl w:val="0"/>
              </w:rPr>
              <w:t xml:space="preserve">Preselected Grievances- can use one of the table sets. One per student.</w:t>
            </w:r>
          </w:p>
          <w:p w:rsidR="00000000" w:rsidDel="00000000" w:rsidP="00000000" w:rsidRDefault="00000000" w:rsidRPr="00000000" w14:paraId="0000004C">
            <w:pPr>
              <w:widowControl w:val="0"/>
              <w:numPr>
                <w:ilvl w:val="0"/>
                <w:numId w:val="13"/>
              </w:numPr>
              <w:spacing w:after="0" w:line="240" w:lineRule="auto"/>
              <w:ind w:left="720" w:hanging="360"/>
              <w:rPr>
                <w:color w:val="000000"/>
              </w:rPr>
            </w:pPr>
            <w:r w:rsidDel="00000000" w:rsidR="00000000" w:rsidRPr="00000000">
              <w:rPr>
                <w:color w:val="000000"/>
                <w:rtl w:val="0"/>
              </w:rPr>
              <w:t xml:space="preserve">Copies (print or digital) of the </w:t>
            </w:r>
            <w:hyperlink r:id="rId11">
              <w:r w:rsidDel="00000000" w:rsidR="00000000" w:rsidRPr="00000000">
                <w:rPr>
                  <w:color w:val="1155cc"/>
                  <w:u w:val="single"/>
                  <w:rtl w:val="0"/>
                </w:rPr>
                <w:t xml:space="preserve">Rough Draft of the Declaration</w:t>
              </w:r>
            </w:hyperlink>
            <w:r w:rsidDel="00000000" w:rsidR="00000000" w:rsidRPr="00000000">
              <w:rPr>
                <w:color w:val="000000"/>
                <w:rtl w:val="0"/>
              </w:rPr>
              <w:t xml:space="preserve"> and  </w:t>
            </w:r>
            <w:hyperlink r:id="rId12">
              <w:r w:rsidDel="00000000" w:rsidR="00000000" w:rsidRPr="00000000">
                <w:rPr>
                  <w:color w:val="1155cc"/>
                  <w:u w:val="single"/>
                  <w:rtl w:val="0"/>
                </w:rPr>
                <w:t xml:space="preserve">Final Draft of the Declaration</w:t>
              </w:r>
            </w:hyperlink>
            <w:r w:rsidDel="00000000" w:rsidR="00000000" w:rsidRPr="00000000">
              <w:rPr>
                <w:rtl w:val="0"/>
              </w:rPr>
            </w:r>
          </w:p>
          <w:p w:rsidR="00000000" w:rsidDel="00000000" w:rsidP="00000000" w:rsidRDefault="00000000" w:rsidRPr="00000000" w14:paraId="0000004D">
            <w:pPr>
              <w:widowControl w:val="0"/>
              <w:numPr>
                <w:ilvl w:val="0"/>
                <w:numId w:val="13"/>
              </w:numPr>
              <w:spacing w:after="0" w:line="240" w:lineRule="auto"/>
              <w:ind w:left="720" w:hanging="360"/>
              <w:rPr>
                <w:color w:val="000000"/>
              </w:rPr>
            </w:pPr>
            <w:r w:rsidDel="00000000" w:rsidR="00000000" w:rsidRPr="00000000">
              <w:rPr>
                <w:color w:val="000000"/>
                <w:rtl w:val="0"/>
              </w:rPr>
              <w:t xml:space="preserve">Access to an </w:t>
            </w:r>
            <w:hyperlink r:id="rId13">
              <w:r w:rsidDel="00000000" w:rsidR="00000000" w:rsidRPr="00000000">
                <w:rPr>
                  <w:color w:val="1155cc"/>
                  <w:u w:val="single"/>
                  <w:rtl w:val="0"/>
                </w:rPr>
                <w:t xml:space="preserve">Annotated DOI</w:t>
              </w:r>
            </w:hyperlink>
            <w:r w:rsidDel="00000000" w:rsidR="00000000" w:rsidRPr="00000000">
              <w:rPr>
                <w:rtl w:val="0"/>
              </w:rPr>
            </w:r>
          </w:p>
          <w:p w:rsidR="00000000" w:rsidDel="00000000" w:rsidP="00000000" w:rsidRDefault="00000000" w:rsidRPr="00000000" w14:paraId="0000004E">
            <w:pPr>
              <w:widowControl w:val="0"/>
              <w:spacing w:after="0" w:line="240" w:lineRule="auto"/>
              <w:ind w:left="0" w:firstLine="0"/>
              <w:rPr>
                <w:color w:val="000000"/>
              </w:rPr>
            </w:pPr>
            <w:r w:rsidDel="00000000" w:rsidR="00000000" w:rsidRPr="00000000">
              <w:rPr>
                <w:color w:val="000000"/>
                <w:rtl w:val="0"/>
              </w:rPr>
              <w:t xml:space="preserve">Explain: </w:t>
            </w:r>
          </w:p>
          <w:p w:rsidR="00000000" w:rsidDel="00000000" w:rsidP="00000000" w:rsidRDefault="00000000" w:rsidRPr="00000000" w14:paraId="0000004F">
            <w:pPr>
              <w:widowControl w:val="0"/>
              <w:numPr>
                <w:ilvl w:val="0"/>
                <w:numId w:val="2"/>
              </w:numPr>
              <w:spacing w:after="0" w:line="240" w:lineRule="auto"/>
              <w:ind w:left="720" w:hanging="360"/>
              <w:rPr>
                <w:color w:val="000000"/>
              </w:rPr>
            </w:pPr>
            <w:r w:rsidDel="00000000" w:rsidR="00000000" w:rsidRPr="00000000">
              <w:rPr>
                <w:color w:val="000000"/>
                <w:rtl w:val="0"/>
              </w:rPr>
              <w:t xml:space="preserve">Explain portion of the worksheet and slide deck linked above.</w:t>
            </w:r>
          </w:p>
          <w:p w:rsidR="00000000" w:rsidDel="00000000" w:rsidP="00000000" w:rsidRDefault="00000000" w:rsidRPr="00000000" w14:paraId="00000050">
            <w:pPr>
              <w:widowControl w:val="0"/>
              <w:spacing w:after="0" w:line="240" w:lineRule="auto"/>
              <w:ind w:left="0" w:firstLine="0"/>
              <w:rPr>
                <w:color w:val="000000"/>
              </w:rPr>
            </w:pPr>
            <w:r w:rsidDel="00000000" w:rsidR="00000000" w:rsidRPr="00000000">
              <w:rPr>
                <w:color w:val="000000"/>
                <w:rtl w:val="0"/>
              </w:rPr>
              <w:t xml:space="preserve">Elaborate:</w:t>
            </w:r>
          </w:p>
          <w:p w:rsidR="00000000" w:rsidDel="00000000" w:rsidP="00000000" w:rsidRDefault="00000000" w:rsidRPr="00000000" w14:paraId="00000051">
            <w:pPr>
              <w:widowControl w:val="0"/>
              <w:numPr>
                <w:ilvl w:val="0"/>
                <w:numId w:val="21"/>
              </w:numPr>
              <w:spacing w:after="0" w:line="240" w:lineRule="auto"/>
              <w:ind w:left="720" w:hanging="360"/>
              <w:rPr>
                <w:color w:val="000000"/>
              </w:rPr>
            </w:pPr>
            <w:r w:rsidDel="00000000" w:rsidR="00000000" w:rsidRPr="00000000">
              <w:rPr>
                <w:color w:val="000000"/>
                <w:rtl w:val="0"/>
              </w:rPr>
              <w:t xml:space="preserve">Elaborate portion of the worksheet and slide deck linked above.</w:t>
            </w:r>
          </w:p>
          <w:p w:rsidR="00000000" w:rsidDel="00000000" w:rsidP="00000000" w:rsidRDefault="00000000" w:rsidRPr="00000000" w14:paraId="00000052">
            <w:pPr>
              <w:widowControl w:val="0"/>
              <w:numPr>
                <w:ilvl w:val="0"/>
                <w:numId w:val="21"/>
              </w:numPr>
              <w:spacing w:after="0" w:line="240" w:lineRule="auto"/>
              <w:ind w:left="720" w:hanging="360"/>
              <w:rPr>
                <w:color w:val="000000"/>
              </w:rPr>
            </w:pPr>
            <w:r w:rsidDel="00000000" w:rsidR="00000000" w:rsidRPr="00000000">
              <w:rPr>
                <w:color w:val="000000"/>
                <w:rtl w:val="0"/>
              </w:rPr>
              <w:t xml:space="preserve">Digital classroom and/or email to send students access to the contemporary connection links </w:t>
            </w:r>
            <w:hyperlink r:id="rId14">
              <w:r w:rsidDel="00000000" w:rsidR="00000000" w:rsidRPr="00000000">
                <w:rPr>
                  <w:color w:val="1155cc"/>
                  <w:u w:val="single"/>
                  <w:rtl w:val="0"/>
                </w:rPr>
                <w:t xml:space="preserve">chart</w:t>
              </w:r>
            </w:hyperlink>
            <w:r w:rsidDel="00000000" w:rsidR="00000000" w:rsidRPr="00000000">
              <w:rPr>
                <w:color w:val="000000"/>
                <w:rtl w:val="0"/>
              </w:rPr>
              <w:t xml:space="preserve">.</w:t>
            </w:r>
            <w:r w:rsidDel="00000000" w:rsidR="00000000" w:rsidRPr="00000000">
              <w:rPr>
                <w:color w:val="000000"/>
                <w:rtl w:val="0"/>
              </w:rPr>
              <w:t xml:space="preserve"> </w:t>
            </w:r>
          </w:p>
          <w:p w:rsidR="00000000" w:rsidDel="00000000" w:rsidP="00000000" w:rsidRDefault="00000000" w:rsidRPr="00000000" w14:paraId="00000053">
            <w:pPr>
              <w:widowControl w:val="0"/>
              <w:numPr>
                <w:ilvl w:val="0"/>
                <w:numId w:val="21"/>
              </w:numPr>
              <w:spacing w:after="0" w:line="240" w:lineRule="auto"/>
              <w:ind w:left="720" w:hanging="360"/>
              <w:rPr>
                <w:color w:val="000000"/>
              </w:rPr>
            </w:pPr>
            <w:r w:rsidDel="00000000" w:rsidR="00000000" w:rsidRPr="00000000">
              <w:rPr>
                <w:color w:val="000000"/>
                <w:rtl w:val="0"/>
              </w:rPr>
              <w:t xml:space="preserve">Access to computers to play/read the materials connected to the contemporary connections.</w:t>
            </w:r>
          </w:p>
          <w:p w:rsidR="00000000" w:rsidDel="00000000" w:rsidP="00000000" w:rsidRDefault="00000000" w:rsidRPr="00000000" w14:paraId="00000054">
            <w:pPr>
              <w:widowControl w:val="0"/>
              <w:spacing w:after="0" w:line="240" w:lineRule="auto"/>
              <w:ind w:left="0" w:firstLine="0"/>
              <w:rPr>
                <w:color w:val="000000"/>
              </w:rPr>
            </w:pPr>
            <w:r w:rsidDel="00000000" w:rsidR="00000000" w:rsidRPr="00000000">
              <w:rPr>
                <w:color w:val="000000"/>
                <w:rtl w:val="0"/>
              </w:rPr>
              <w:t xml:space="preserve">Evaluate:</w:t>
            </w:r>
          </w:p>
          <w:p w:rsidR="00000000" w:rsidDel="00000000" w:rsidP="00000000" w:rsidRDefault="00000000" w:rsidRPr="00000000" w14:paraId="00000055">
            <w:pPr>
              <w:widowControl w:val="0"/>
              <w:numPr>
                <w:ilvl w:val="0"/>
                <w:numId w:val="8"/>
              </w:numPr>
              <w:spacing w:after="0" w:line="240" w:lineRule="auto"/>
              <w:ind w:left="720" w:hanging="360"/>
              <w:rPr>
                <w:color w:val="000000"/>
              </w:rPr>
            </w:pPr>
            <w:r w:rsidDel="00000000" w:rsidR="00000000" w:rsidRPr="00000000">
              <w:rPr>
                <w:color w:val="000000"/>
                <w:rtl w:val="0"/>
              </w:rPr>
              <w:t xml:space="preserve">Evaluate portion of the worksheet and slide deck linked above.</w:t>
            </w:r>
          </w:p>
          <w:p w:rsidR="00000000" w:rsidDel="00000000" w:rsidP="00000000" w:rsidRDefault="00000000" w:rsidRPr="00000000" w14:paraId="00000056">
            <w:pPr>
              <w:widowControl w:val="0"/>
              <w:numPr>
                <w:ilvl w:val="0"/>
                <w:numId w:val="8"/>
              </w:numPr>
              <w:spacing w:after="0" w:line="240" w:lineRule="auto"/>
              <w:ind w:left="720" w:hanging="360"/>
              <w:rPr>
                <w:color w:val="000000"/>
              </w:rPr>
            </w:pPr>
            <w:hyperlink r:id="rId15">
              <w:r w:rsidDel="00000000" w:rsidR="00000000" w:rsidRPr="00000000">
                <w:rPr>
                  <w:b w:val="1"/>
                  <w:bCs w:val="1"/>
                  <w:color w:val="1155cc"/>
                  <w:highlight w:val="white"/>
                  <w:u w:val="single"/>
                  <w:rtl w:val="0"/>
                </w:rPr>
                <w:t xml:space="preserve">Monticello’s Declaration Book Club – 1826</w:t>
              </w:r>
            </w:hyperlink>
            <w:r w:rsidDel="00000000" w:rsidR="00000000" w:rsidRPr="00000000">
              <w:rPr>
                <w:color w:val="000000"/>
                <w:rtl w:val="0"/>
              </w:rPr>
              <w:t xml:space="preserve"> </w:t>
            </w: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0" w:line="240" w:lineRule="auto"/>
              <w:rPr>
                <w:color w:val="000000"/>
              </w:rPr>
            </w:pPr>
            <w:r w:rsidDel="00000000" w:rsidR="00000000" w:rsidRPr="00000000">
              <w:rPr>
                <w:color w:val="000000"/>
                <w:rtl w:val="0"/>
              </w:rPr>
              <w:t xml:space="preserve">The Declaration of Independence is structured as a logical argument grounded in Enlightenment political philosophy. Within the Declaration, the reader can find the natural rights ideas of John Locke, Jean-Jaques Rousseau, and Montesquieu.  There are also classical republican ideas represented like those of Aristotle.  The Declaration of Independence is set in a “Claim, Evidence, Reasoning” style that dovetails nicely with social studies education.  The preamble outlines the principles of the social contract between Great Britain and the colonists. It includes: natural Rights, consent of the governed, and the right to alter or abolish government.  The grievances serve as the evidence that the British government violated those principles repeatedly. The conclusion asserts that revolution is justified because the social contract was broken. </w:t>
            </w:r>
          </w:p>
          <w:p w:rsidR="00000000" w:rsidDel="00000000" w:rsidP="00000000" w:rsidRDefault="00000000" w:rsidRPr="00000000" w14:paraId="0000005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A">
            <w:pPr>
              <w:widowControl w:val="0"/>
              <w:spacing w:after="0" w:line="240" w:lineRule="auto"/>
              <w:rPr>
                <w:color w:val="000000"/>
              </w:rPr>
            </w:pPr>
            <w:r w:rsidDel="00000000" w:rsidR="00000000" w:rsidRPr="00000000">
              <w:rPr>
                <w:color w:val="000000"/>
                <w:rtl w:val="0"/>
              </w:rPr>
              <w:t xml:space="preserve">Primary source analysis reveals that the wording of the grievances was carefully revised to strengthen the argument.  That evidence and the legal indictment-style of writing support that the Declaration of Independence was not crafted to persuade both domestic and international audiences. </w:t>
            </w:r>
          </w:p>
        </w:tc>
      </w:tr>
    </w:tbl>
    <w:p w:rsidR="00000000" w:rsidDel="00000000" w:rsidP="00000000" w:rsidRDefault="00000000" w:rsidRPr="00000000" w14:paraId="0000005B">
      <w:pPr>
        <w:spacing w:after="0" w:line="276" w:lineRule="auto"/>
        <w:rPr>
          <w:b w:val="1"/>
          <w:bCs w:val="1"/>
          <w:color w:val="000000"/>
        </w:rPr>
      </w:pPr>
      <w:r w:rsidDel="00000000" w:rsidR="00000000" w:rsidRPr="00000000">
        <w:rPr>
          <w:b w:val="1"/>
          <w:bCs w:val="1"/>
          <w:color w:val="000000"/>
          <w:rtl w:val="0"/>
        </w:rPr>
        <w:t xml:space="preserve">CRN Resources:</w:t>
      </w:r>
    </w:p>
    <w:p w:rsidR="00000000" w:rsidDel="00000000" w:rsidP="00000000" w:rsidRDefault="00000000" w:rsidRPr="00000000" w14:paraId="0000005C">
      <w:pPr>
        <w:spacing w:after="0" w:line="276" w:lineRule="auto"/>
        <w:jc w:val="center"/>
        <w:rPr>
          <w:b w:val="1"/>
          <w:bCs w:val="1"/>
          <w:color w:val="000000"/>
        </w:rPr>
      </w:pPr>
      <w:r w:rsidDel="00000000" w:rsidR="00000000" w:rsidRPr="00000000">
        <w:rPr>
          <w:b w:val="1"/>
          <w:bCs w:val="1"/>
          <w:color w:val="000000"/>
          <w:rtl w:val="0"/>
        </w:rPr>
        <w:t xml:space="preserve">Principle: </w:t>
      </w:r>
      <w:r w:rsidDel="00000000" w:rsidR="00000000" w:rsidRPr="00000000">
        <w:rPr>
          <w:b w:val="1"/>
          <w:bCs w:val="1"/>
          <w:color w:val="000000"/>
          <w:rtl w:val="0"/>
        </w:rPr>
        <w:t xml:space="preserve">Social Contract</w:t>
      </w:r>
    </w:p>
    <w:p w:rsidR="00000000" w:rsidDel="00000000" w:rsidP="00000000" w:rsidRDefault="00000000" w:rsidRPr="00000000" w14:paraId="0000005D">
      <w:pPr>
        <w:spacing w:after="0" w:line="276" w:lineRule="auto"/>
        <w:jc w:val="center"/>
        <w:rPr>
          <w:b w:val="1"/>
          <w:bCs w:val="1"/>
          <w:color w:val="000000"/>
        </w:rPr>
      </w:pPr>
      <w:r w:rsidDel="00000000" w:rsidR="00000000" w:rsidRPr="00000000">
        <w:rPr>
          <w:b w:val="1"/>
          <w:bCs w:val="1"/>
          <w:color w:val="000000"/>
          <w:rtl w:val="0"/>
        </w:rPr>
        <w:t xml:space="preserve">Title of Final Teaching 250 Inquiry: </w:t>
      </w:r>
    </w:p>
    <w:p w:rsidR="00000000" w:rsidDel="00000000" w:rsidP="00000000" w:rsidRDefault="00000000" w:rsidRPr="00000000" w14:paraId="0000005E">
      <w:pPr>
        <w:spacing w:after="0" w:line="276" w:lineRule="auto"/>
        <w:jc w:val="center"/>
        <w:rPr>
          <w:b w:val="1"/>
          <w:bCs w:val="1"/>
          <w:color w:val="000000"/>
        </w:rPr>
      </w:pPr>
      <w:r w:rsidDel="00000000" w:rsidR="00000000" w:rsidRPr="00000000">
        <w:rPr>
          <w:b w:val="1"/>
          <w:bCs w:val="1"/>
          <w:color w:val="000000"/>
          <w:rtl w:val="0"/>
        </w:rPr>
        <w:t xml:space="preserve">When the Contract Breaks: Grievances as Evidence of a Broken Social Contract</w:t>
      </w:r>
      <w:r w:rsidDel="00000000" w:rsidR="00000000" w:rsidRPr="00000000">
        <w:rPr>
          <w:b w:val="1"/>
          <w:bCs w:val="1"/>
          <w:color w:val="000000"/>
          <w:rtl w:val="0"/>
        </w:rPr>
        <w:t xml:space="preserve"> </w:t>
      </w:r>
    </w:p>
    <w:p w:rsidR="00000000" w:rsidDel="00000000" w:rsidP="00000000" w:rsidRDefault="00000000" w:rsidRPr="00000000" w14:paraId="0000005F">
      <w:pPr>
        <w:spacing w:after="0" w:line="276" w:lineRule="auto"/>
        <w:jc w:val="center"/>
        <w:rPr>
          <w:color w:val="000000"/>
        </w:rPr>
      </w:pPr>
      <w:r w:rsidDel="00000000" w:rsidR="00000000" w:rsidRPr="00000000">
        <w:rPr>
          <w:rtl w:val="0"/>
        </w:rPr>
      </w:r>
    </w:p>
    <w:p w:rsidR="00000000" w:rsidDel="00000000" w:rsidP="00000000" w:rsidRDefault="00000000" w:rsidRPr="00000000" w14:paraId="00000060">
      <w:pPr>
        <w:spacing w:after="0" w:line="276" w:lineRule="auto"/>
        <w:rPr>
          <w:i w:val="1"/>
          <w:iCs w:val="1"/>
          <w:color w:val="000000"/>
        </w:rPr>
      </w:pPr>
      <w:r w:rsidDel="00000000" w:rsidR="00000000" w:rsidRPr="00000000">
        <w:rPr>
          <w:rtl w:val="0"/>
        </w:rPr>
      </w:r>
    </w:p>
    <w:tbl>
      <w:tblPr>
        <w:tblStyle w:val="Table6"/>
        <w:tblW w:w="142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50"/>
        <w:gridCol w:w="4815"/>
        <w:tblGridChange w:id="0">
          <w:tblGrid>
            <w:gridCol w:w="9450"/>
            <w:gridCol w:w="4815"/>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62">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5">
            <w:pPr>
              <w:widowControl w:val="0"/>
              <w:numPr>
                <w:ilvl w:val="0"/>
                <w:numId w:val="15"/>
              </w:numPr>
              <w:spacing w:after="0" w:afterAutospacing="0" w:before="240" w:line="240" w:lineRule="auto"/>
              <w:ind w:left="720" w:hanging="360"/>
              <w:rPr>
                <w:color w:val="000000"/>
              </w:rPr>
            </w:pPr>
            <w:r w:rsidDel="00000000" w:rsidR="00000000" w:rsidRPr="00000000">
              <w:rPr>
                <w:color w:val="000000"/>
                <w:rtl w:val="0"/>
              </w:rPr>
              <w:t xml:space="preserve">Welcome students to the Social Studies Classroom. </w:t>
            </w:r>
          </w:p>
          <w:p w:rsidR="00000000" w:rsidDel="00000000" w:rsidP="00000000" w:rsidRDefault="00000000" w:rsidRPr="00000000" w14:paraId="00000066">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Divide students into table groups of three to five students.</w:t>
            </w:r>
          </w:p>
          <w:p w:rsidR="00000000" w:rsidDel="00000000" w:rsidP="00000000" w:rsidRDefault="00000000" w:rsidRPr="00000000" w14:paraId="00000067">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Ask students:</w:t>
            </w:r>
          </w:p>
          <w:p w:rsidR="00000000" w:rsidDel="00000000" w:rsidP="00000000" w:rsidRDefault="00000000" w:rsidRPr="00000000" w14:paraId="00000068">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What do you remember about the Declaration of Independence?</w:t>
            </w:r>
          </w:p>
          <w:p w:rsidR="00000000" w:rsidDel="00000000" w:rsidP="00000000" w:rsidRDefault="00000000" w:rsidRPr="00000000" w14:paraId="00000069">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What kinds of complaints did the colonists have against Great Britain?</w:t>
            </w:r>
          </w:p>
          <w:p w:rsidR="00000000" w:rsidDel="00000000" w:rsidP="00000000" w:rsidRDefault="00000000" w:rsidRPr="00000000" w14:paraId="0000006A">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Explain to students that today they will focus on the grievances listed in the Declaration of Independence.</w:t>
            </w:r>
          </w:p>
          <w:p w:rsidR="00000000" w:rsidDel="00000000" w:rsidP="00000000" w:rsidRDefault="00000000" w:rsidRPr="00000000" w14:paraId="0000006B">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Distribute one set of:</w:t>
            </w:r>
          </w:p>
          <w:p w:rsidR="00000000" w:rsidDel="00000000" w:rsidP="00000000" w:rsidRDefault="00000000" w:rsidRPr="00000000" w14:paraId="0000006C">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w:t>
            </w:r>
            <w:hyperlink r:id="rId16">
              <w:r w:rsidDel="00000000" w:rsidR="00000000" w:rsidRPr="00000000">
                <w:rPr>
                  <w:color w:val="1155cc"/>
                  <w:u w:val="single"/>
                  <w:rtl w:val="0"/>
                </w:rPr>
                <w:t xml:space="preserve">Grievance Cards</w:t>
              </w:r>
            </w:hyperlink>
            <w:r w:rsidDel="00000000" w:rsidR="00000000" w:rsidRPr="00000000">
              <w:rPr>
                <w:color w:val="000000"/>
                <w:rtl w:val="0"/>
              </w:rPr>
              <w:t xml:space="preserve">”</w:t>
            </w:r>
          </w:p>
          <w:p w:rsidR="00000000" w:rsidDel="00000000" w:rsidP="00000000" w:rsidRDefault="00000000" w:rsidRPr="00000000" w14:paraId="0000006D">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and “</w:t>
            </w:r>
            <w:hyperlink r:id="rId17">
              <w:r w:rsidDel="00000000" w:rsidR="00000000" w:rsidRPr="00000000">
                <w:rPr>
                  <w:color w:val="1155cc"/>
                  <w:u w:val="single"/>
                  <w:rtl w:val="0"/>
                </w:rPr>
                <w:t xml:space="preserve">Distinct Voices Cards</w:t>
              </w:r>
            </w:hyperlink>
            <w:r w:rsidDel="00000000" w:rsidR="00000000" w:rsidRPr="00000000">
              <w:rPr>
                <w:color w:val="000000"/>
                <w:rtl w:val="0"/>
              </w:rPr>
              <w:t xml:space="preserve">”</w:t>
              <w:br w:type="textWrapping"/>
              <w:t xml:space="preserve"> to each table group.</w:t>
            </w:r>
          </w:p>
          <w:p w:rsidR="00000000" w:rsidDel="00000000" w:rsidP="00000000" w:rsidRDefault="00000000" w:rsidRPr="00000000" w14:paraId="0000006E">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Explain that the “Distinct Voices” are AI-generated rewrites of colonial grievances written in different styles or personas.</w:t>
            </w:r>
          </w:p>
          <w:p w:rsidR="00000000" w:rsidDel="00000000" w:rsidP="00000000" w:rsidRDefault="00000000" w:rsidRPr="00000000" w14:paraId="0000006F">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 match each grievance to the correct “distinct voice” or persona.</w:t>
            </w:r>
          </w:p>
          <w:p w:rsidR="00000000" w:rsidDel="00000000" w:rsidP="00000000" w:rsidRDefault="00000000" w:rsidRPr="00000000" w14:paraId="00000070">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Have students discuss the following prompts in small groups:</w:t>
            </w:r>
          </w:p>
          <w:p w:rsidR="00000000" w:rsidDel="00000000" w:rsidP="00000000" w:rsidRDefault="00000000" w:rsidRPr="00000000" w14:paraId="00000071">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What clues helped you match the grievance?</w:t>
            </w:r>
          </w:p>
          <w:p w:rsidR="00000000" w:rsidDel="00000000" w:rsidP="00000000" w:rsidRDefault="00000000" w:rsidRPr="00000000" w14:paraId="00000072">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What complaints or problems appear repeatedly?</w:t>
            </w:r>
          </w:p>
          <w:p w:rsidR="00000000" w:rsidDel="00000000" w:rsidP="00000000" w:rsidRDefault="00000000" w:rsidRPr="00000000" w14:paraId="00000073">
            <w:pPr>
              <w:widowControl w:val="0"/>
              <w:numPr>
                <w:ilvl w:val="1"/>
                <w:numId w:val="15"/>
              </w:numPr>
              <w:spacing w:after="0" w:afterAutospacing="0" w:before="0" w:beforeAutospacing="0" w:line="240" w:lineRule="auto"/>
              <w:ind w:left="1440" w:hanging="360"/>
              <w:rPr>
                <w:color w:val="000000"/>
              </w:rPr>
            </w:pPr>
            <w:r w:rsidDel="00000000" w:rsidR="00000000" w:rsidRPr="00000000">
              <w:rPr>
                <w:color w:val="000000"/>
                <w:rtl w:val="0"/>
              </w:rPr>
              <w:t xml:space="preserve">Which examples stood out most to your group?</w:t>
            </w:r>
          </w:p>
          <w:p w:rsidR="00000000" w:rsidDel="00000000" w:rsidP="00000000" w:rsidRDefault="00000000" w:rsidRPr="00000000" w14:paraId="00000074">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75">
            <w:pPr>
              <w:widowControl w:val="0"/>
              <w:numPr>
                <w:ilvl w:val="0"/>
                <w:numId w:val="15"/>
              </w:numPr>
              <w:spacing w:after="0" w:afterAutospacing="0" w:before="0" w:beforeAutospacing="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76">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Invite groups to share their funniest or most memorable examples.</w:t>
            </w:r>
          </w:p>
          <w:p w:rsidR="00000000" w:rsidDel="00000000" w:rsidP="00000000" w:rsidRDefault="00000000" w:rsidRPr="00000000" w14:paraId="00000077">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Then ask:</w:t>
            </w:r>
          </w:p>
          <w:p w:rsidR="00000000" w:rsidDel="00000000" w:rsidP="00000000" w:rsidRDefault="00000000" w:rsidRPr="00000000" w14:paraId="00000078">
            <w:pPr>
              <w:widowControl w:val="0"/>
              <w:numPr>
                <w:ilvl w:val="0"/>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What do all of these complaints have in common?</w:t>
            </w:r>
          </w:p>
          <w:p w:rsidR="00000000" w:rsidDel="00000000" w:rsidP="00000000" w:rsidRDefault="00000000" w:rsidRPr="00000000" w14:paraId="00000079">
            <w:pPr>
              <w:widowControl w:val="0"/>
              <w:numPr>
                <w:ilvl w:val="0"/>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What problems were the colonists describing?</w:t>
            </w:r>
          </w:p>
          <w:p w:rsidR="00000000" w:rsidDel="00000000" w:rsidP="00000000" w:rsidRDefault="00000000" w:rsidRPr="00000000" w14:paraId="0000007A">
            <w:pPr>
              <w:widowControl w:val="0"/>
              <w:numPr>
                <w:ilvl w:val="0"/>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What happens when people believe government is unfair?</w:t>
            </w:r>
          </w:p>
          <w:p w:rsidR="00000000" w:rsidDel="00000000" w:rsidP="00000000" w:rsidRDefault="00000000" w:rsidRPr="00000000" w14:paraId="0000007B">
            <w:pPr>
              <w:widowControl w:val="0"/>
              <w:numPr>
                <w:ilvl w:val="0"/>
                <w:numId w:val="17"/>
              </w:numPr>
              <w:spacing w:after="0" w:afterAutospacing="0" w:before="0" w:beforeAutospacing="0" w:line="240" w:lineRule="auto"/>
              <w:ind w:left="720" w:hanging="360"/>
              <w:rPr>
                <w:color w:val="000000"/>
              </w:rPr>
            </w:pPr>
            <w:r w:rsidDel="00000000" w:rsidR="00000000" w:rsidRPr="00000000">
              <w:rPr>
                <w:color w:val="000000"/>
                <w:rtl w:val="0"/>
              </w:rPr>
              <w:t xml:space="preserve">Record student responses visually for the class.</w:t>
            </w:r>
          </w:p>
          <w:p w:rsidR="00000000" w:rsidDel="00000000" w:rsidP="00000000" w:rsidRDefault="00000000" w:rsidRPr="00000000" w14:paraId="0000007C">
            <w:pPr>
              <w:widowControl w:val="0"/>
              <w:numPr>
                <w:ilvl w:val="0"/>
                <w:numId w:val="6"/>
              </w:numPr>
              <w:spacing w:after="0" w:afterAutospacing="0" w:before="0" w:beforeAutospacing="0" w:line="240" w:lineRule="auto"/>
              <w:ind w:left="720" w:hanging="360"/>
              <w:rPr>
                <w:color w:val="000000"/>
              </w:rPr>
            </w:pPr>
            <w:r w:rsidDel="00000000" w:rsidR="00000000" w:rsidRPr="00000000">
              <w:rPr>
                <w:color w:val="000000"/>
                <w:rtl w:val="0"/>
              </w:rPr>
              <w:t xml:space="preserve">Guide students toward themes such as:</w:t>
            </w:r>
          </w:p>
          <w:p w:rsidR="00000000" w:rsidDel="00000000" w:rsidP="00000000" w:rsidRDefault="00000000" w:rsidRPr="00000000" w14:paraId="0000007D">
            <w:pPr>
              <w:widowControl w:val="0"/>
              <w:numPr>
                <w:ilvl w:val="1"/>
                <w:numId w:val="6"/>
              </w:numPr>
              <w:spacing w:after="0" w:afterAutospacing="0" w:before="0" w:beforeAutospacing="0" w:line="240" w:lineRule="auto"/>
              <w:ind w:left="1440" w:hanging="360"/>
              <w:rPr>
                <w:color w:val="000000"/>
              </w:rPr>
            </w:pPr>
            <w:r w:rsidDel="00000000" w:rsidR="00000000" w:rsidRPr="00000000">
              <w:rPr>
                <w:color w:val="000000"/>
                <w:rtl w:val="0"/>
              </w:rPr>
              <w:t xml:space="preserve">unfairness,</w:t>
            </w:r>
          </w:p>
          <w:p w:rsidR="00000000" w:rsidDel="00000000" w:rsidP="00000000" w:rsidRDefault="00000000" w:rsidRPr="00000000" w14:paraId="0000007E">
            <w:pPr>
              <w:widowControl w:val="0"/>
              <w:numPr>
                <w:ilvl w:val="1"/>
                <w:numId w:val="6"/>
              </w:numPr>
              <w:spacing w:after="0" w:afterAutospacing="0" w:before="0" w:beforeAutospacing="0" w:line="240" w:lineRule="auto"/>
              <w:ind w:left="1440" w:hanging="360"/>
              <w:rPr>
                <w:color w:val="000000"/>
              </w:rPr>
            </w:pPr>
            <w:r w:rsidDel="00000000" w:rsidR="00000000" w:rsidRPr="00000000">
              <w:rPr>
                <w:color w:val="000000"/>
                <w:rtl w:val="0"/>
              </w:rPr>
              <w:t xml:space="preserve">abuse of power,</w:t>
            </w:r>
          </w:p>
          <w:p w:rsidR="00000000" w:rsidDel="00000000" w:rsidP="00000000" w:rsidRDefault="00000000" w:rsidRPr="00000000" w14:paraId="0000007F">
            <w:pPr>
              <w:widowControl w:val="0"/>
              <w:numPr>
                <w:ilvl w:val="1"/>
                <w:numId w:val="6"/>
              </w:numPr>
              <w:spacing w:after="0" w:afterAutospacing="0" w:before="0" w:beforeAutospacing="0" w:line="240" w:lineRule="auto"/>
              <w:ind w:left="1440" w:hanging="360"/>
              <w:rPr>
                <w:color w:val="000000"/>
              </w:rPr>
            </w:pPr>
            <w:r w:rsidDel="00000000" w:rsidR="00000000" w:rsidRPr="00000000">
              <w:rPr>
                <w:color w:val="000000"/>
                <w:rtl w:val="0"/>
              </w:rPr>
              <w:t xml:space="preserve">lack of representation,</w:t>
            </w:r>
          </w:p>
          <w:p w:rsidR="00000000" w:rsidDel="00000000" w:rsidP="00000000" w:rsidRDefault="00000000" w:rsidRPr="00000000" w14:paraId="00000080">
            <w:pPr>
              <w:widowControl w:val="0"/>
              <w:numPr>
                <w:ilvl w:val="1"/>
                <w:numId w:val="6"/>
              </w:numPr>
              <w:spacing w:after="0" w:before="0" w:line="240" w:lineRule="auto"/>
              <w:ind w:left="1440" w:hanging="360"/>
              <w:rPr>
                <w:color w:val="000000"/>
              </w:rPr>
            </w:pPr>
            <w:r w:rsidDel="00000000" w:rsidR="00000000" w:rsidRPr="00000000">
              <w:rPr>
                <w:color w:val="000000"/>
                <w:rtl w:val="0"/>
              </w:rPr>
              <w:t xml:space="preserve">and broken trust.</w:t>
            </w:r>
          </w:p>
          <w:p w:rsidR="00000000" w:rsidDel="00000000" w:rsidP="00000000" w:rsidRDefault="00000000" w:rsidRPr="00000000" w14:paraId="00000081">
            <w:pPr>
              <w:widowControl w:val="0"/>
              <w:spacing w:after="0" w:before="0" w:line="240" w:lineRule="auto"/>
              <w:ind w:left="0" w:firstLine="0"/>
              <w:rPr>
                <w:i w:val="1"/>
                <w:iCs w:val="1"/>
                <w:color w:val="000000"/>
              </w:rPr>
            </w:pPr>
            <w:r w:rsidDel="00000000" w:rsidR="00000000" w:rsidRPr="00000000">
              <w:rPr>
                <w:color w:val="000000"/>
                <w:rtl w:val="0"/>
              </w:rPr>
              <w:t xml:space="preserve">13. Transition by stating:</w:t>
              <w:br w:type="textWrapping"/>
              <w:t xml:space="preserve"> “</w:t>
            </w:r>
            <w:r w:rsidDel="00000000" w:rsidR="00000000" w:rsidRPr="00000000">
              <w:rPr>
                <w:i w:val="1"/>
                <w:iCs w:val="1"/>
                <w:color w:val="000000"/>
                <w:rtl w:val="0"/>
              </w:rPr>
              <w:t xml:space="preserve">Today we’re going to see if these complaints are actually part of a larger argument.”</w:t>
            </w:r>
          </w:p>
          <w:p w:rsidR="00000000" w:rsidDel="00000000" w:rsidP="00000000" w:rsidRDefault="00000000" w:rsidRPr="00000000" w14:paraId="00000082">
            <w:pPr>
              <w:widowControl w:val="0"/>
              <w:spacing w:after="240" w:before="0" w:line="240" w:lineRule="auto"/>
              <w:ind w:left="0" w:firstLine="0"/>
              <w:rPr>
                <w:color w:val="000000"/>
              </w:rPr>
            </w:pPr>
            <w:r w:rsidDel="00000000" w:rsidR="00000000" w:rsidRPr="00000000">
              <w:rPr>
                <w:color w:val="000000"/>
                <w:rtl w:val="0"/>
              </w:rPr>
              <w:t xml:space="preserve">14. Provide students with a copy of: “</w:t>
            </w:r>
            <w:hyperlink r:id="rId18">
              <w:r w:rsidDel="00000000" w:rsidR="00000000" w:rsidRPr="00000000">
                <w:rPr>
                  <w:color w:val="1155cc"/>
                  <w:u w:val="single"/>
                  <w:rtl w:val="0"/>
                </w:rPr>
                <w:t xml:space="preserve">Declaration of Independence Text.”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0" w:line="240" w:lineRule="auto"/>
              <w:rPr>
                <w:i w:val="1"/>
                <w:iCs w:val="1"/>
                <w:color w:val="000000"/>
              </w:rPr>
            </w:pPr>
            <w:r w:rsidDel="00000000" w:rsidR="00000000" w:rsidRPr="00000000">
              <w:rPr>
                <w:i w:val="1"/>
                <w:iCs w:val="1"/>
                <w:color w:val="000000"/>
                <w:rtl w:val="0"/>
              </w:rPr>
              <w:t xml:space="preserve">You might want to give students a copy of the Declaration of Independence:</w:t>
            </w:r>
          </w:p>
          <w:p w:rsidR="00000000" w:rsidDel="00000000" w:rsidP="00000000" w:rsidRDefault="00000000" w:rsidRPr="00000000" w14:paraId="00000084">
            <w:pPr>
              <w:widowControl w:val="0"/>
              <w:spacing w:after="0" w:line="240" w:lineRule="auto"/>
              <w:rPr>
                <w:color w:val="000000"/>
              </w:rPr>
            </w:pPr>
            <w:hyperlink r:id="rId19">
              <w:r w:rsidDel="00000000" w:rsidR="00000000" w:rsidRPr="00000000">
                <w:rPr>
                  <w:color w:val="1155cc"/>
                  <w:u w:val="single"/>
                  <w:rtl w:val="0"/>
                </w:rPr>
                <w:t xml:space="preserve">Declaration of Independence Text</w:t>
              </w:r>
            </w:hyperlink>
            <w:r w:rsidDel="00000000" w:rsidR="00000000" w:rsidRPr="00000000">
              <w:rPr>
                <w:rtl w:val="0"/>
              </w:rPr>
            </w:r>
          </w:p>
          <w:p w:rsidR="00000000" w:rsidDel="00000000" w:rsidP="00000000" w:rsidRDefault="00000000" w:rsidRPr="00000000" w14:paraId="00000085">
            <w:pPr>
              <w:widowControl w:val="0"/>
              <w:spacing w:after="0" w:line="240" w:lineRule="auto"/>
              <w:rPr>
                <w:color w:val="000000"/>
              </w:rPr>
            </w:pPr>
            <w:r w:rsidDel="00000000" w:rsidR="00000000" w:rsidRPr="00000000">
              <w:rPr>
                <w:rtl w:val="0"/>
              </w:rPr>
            </w:r>
          </w:p>
        </w:tc>
      </w:tr>
      <w:tr>
        <w:trPr>
          <w:cantSplit w:val="0"/>
          <w:trHeight w:val="10675.88906250000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after="0" w:line="240" w:lineRule="auto"/>
              <w:rPr>
                <w:b w:val="1"/>
                <w:bCs w:val="1"/>
                <w:color w:val="000000"/>
              </w:rPr>
            </w:pPr>
            <w:r w:rsidDel="00000000" w:rsidR="00000000" w:rsidRPr="00000000">
              <w:rPr>
                <w:color w:val="000000"/>
                <w:rtl w:val="0"/>
              </w:rPr>
              <w:t xml:space="preserve">1. Direct students’ attention to the lesson’s Compelling Question:  </w:t>
            </w:r>
            <w:r w:rsidDel="00000000" w:rsidR="00000000" w:rsidRPr="00000000">
              <w:rPr>
                <w:b w:val="1"/>
                <w:bCs w:val="1"/>
                <w:color w:val="000000"/>
                <w:rtl w:val="0"/>
              </w:rPr>
              <w:t xml:space="preserve">How do colonial grievances reflect a broken social contract?</w:t>
            </w:r>
          </w:p>
          <w:p w:rsidR="00000000" w:rsidDel="00000000" w:rsidP="00000000" w:rsidRDefault="00000000" w:rsidRPr="00000000" w14:paraId="00000087">
            <w:pPr>
              <w:widowControl w:val="0"/>
              <w:spacing w:after="0" w:line="240" w:lineRule="auto"/>
              <w:rPr>
                <w:color w:val="000000"/>
              </w:rPr>
            </w:pPr>
            <w:r w:rsidDel="00000000" w:rsidR="00000000" w:rsidRPr="00000000">
              <w:rPr>
                <w:color w:val="000000"/>
                <w:rtl w:val="0"/>
              </w:rPr>
              <w:t xml:space="preserve">2. Read the question aloud. Display the question visually for students. </w:t>
            </w:r>
          </w:p>
          <w:p w:rsidR="00000000" w:rsidDel="00000000" w:rsidP="00000000" w:rsidRDefault="00000000" w:rsidRPr="00000000" w14:paraId="00000088">
            <w:pPr>
              <w:widowControl w:val="0"/>
              <w:spacing w:after="0" w:line="240" w:lineRule="auto"/>
              <w:rPr>
                <w:color w:val="000000"/>
              </w:rPr>
            </w:pPr>
            <w:r w:rsidDel="00000000" w:rsidR="00000000" w:rsidRPr="00000000">
              <w:rPr>
                <w:color w:val="000000"/>
                <w:rtl w:val="0"/>
              </w:rPr>
              <w:t xml:space="preserve">3. Invite students to consider their initial response before discussion. </w:t>
            </w:r>
          </w:p>
          <w:p w:rsidR="00000000" w:rsidDel="00000000" w:rsidP="00000000" w:rsidRDefault="00000000" w:rsidRPr="00000000" w14:paraId="00000089">
            <w:pPr>
              <w:widowControl w:val="0"/>
              <w:spacing w:after="0" w:line="240" w:lineRule="auto"/>
              <w:rPr>
                <w:color w:val="000000"/>
              </w:rPr>
            </w:pPr>
            <w:r w:rsidDel="00000000" w:rsidR="00000000" w:rsidRPr="00000000">
              <w:rPr>
                <w:color w:val="000000"/>
                <w:rtl w:val="0"/>
              </w:rPr>
              <w:t xml:space="preserve">4.  Allow time for students to think independently. </w:t>
            </w:r>
          </w:p>
          <w:p w:rsidR="00000000" w:rsidDel="00000000" w:rsidP="00000000" w:rsidRDefault="00000000" w:rsidRPr="00000000" w14:paraId="0000008A">
            <w:pPr>
              <w:widowControl w:val="0"/>
              <w:spacing w:after="0" w:line="240" w:lineRule="auto"/>
              <w:rPr>
                <w:color w:val="000000"/>
              </w:rPr>
            </w:pPr>
            <w:r w:rsidDel="00000000" w:rsidR="00000000" w:rsidRPr="00000000">
              <w:rPr>
                <w:color w:val="000000"/>
                <w:rtl w:val="0"/>
              </w:rPr>
              <w:t xml:space="preserve">5. Invite students to share their initial ideas.</w:t>
            </w:r>
          </w:p>
          <w:p w:rsidR="00000000" w:rsidDel="00000000" w:rsidP="00000000" w:rsidRDefault="00000000" w:rsidRPr="00000000" w14:paraId="0000008B">
            <w:pPr>
              <w:widowControl w:val="0"/>
              <w:spacing w:after="0" w:line="240" w:lineRule="auto"/>
              <w:rPr>
                <w:color w:val="000000"/>
              </w:rPr>
            </w:pPr>
            <w:r w:rsidDel="00000000" w:rsidR="00000000" w:rsidRPr="00000000">
              <w:rPr>
                <w:color w:val="000000"/>
                <w:rtl w:val="0"/>
              </w:rPr>
              <w:t xml:space="preserve">6. Assign each student one grievance. </w:t>
            </w:r>
          </w:p>
          <w:p w:rsidR="00000000" w:rsidDel="00000000" w:rsidP="00000000" w:rsidRDefault="00000000" w:rsidRPr="00000000" w14:paraId="0000008C">
            <w:pPr>
              <w:widowControl w:val="0"/>
              <w:numPr>
                <w:ilvl w:val="0"/>
                <w:numId w:val="14"/>
              </w:numPr>
              <w:spacing w:after="0" w:line="240" w:lineRule="auto"/>
              <w:ind w:left="720" w:hanging="360"/>
              <w:rPr>
                <w:color w:val="000000"/>
              </w:rPr>
            </w:pPr>
            <w:r w:rsidDel="00000000" w:rsidR="00000000" w:rsidRPr="00000000">
              <w:rPr>
                <w:color w:val="000000"/>
                <w:rtl w:val="0"/>
              </w:rPr>
              <w:t xml:space="preserve">You may provide students with a copy of the Declaration of Independence with one highlighted or hand them a Grievance slip from the engage activity. </w:t>
            </w:r>
          </w:p>
          <w:p w:rsidR="00000000" w:rsidDel="00000000" w:rsidP="00000000" w:rsidRDefault="00000000" w:rsidRPr="00000000" w14:paraId="0000008D">
            <w:pPr>
              <w:widowControl w:val="0"/>
              <w:spacing w:after="0" w:line="240" w:lineRule="auto"/>
              <w:rPr>
                <w:color w:val="000000"/>
              </w:rPr>
            </w:pPr>
            <w:r w:rsidDel="00000000" w:rsidR="00000000" w:rsidRPr="00000000">
              <w:rPr>
                <w:color w:val="000000"/>
                <w:rtl w:val="0"/>
              </w:rPr>
              <w:t xml:space="preserve">7. Provide students with a copy of: </w:t>
            </w:r>
            <w:hyperlink r:id="rId20">
              <w:r w:rsidDel="00000000" w:rsidR="00000000" w:rsidRPr="00000000">
                <w:rPr>
                  <w:color w:val="1155cc"/>
                  <w:u w:val="single"/>
                  <w:rtl w:val="0"/>
                </w:rPr>
                <w:t xml:space="preserve">Jefferson's "original Rough draft" of the Declaration of Independence</w:t>
              </w:r>
            </w:hyperlink>
            <w:r w:rsidDel="00000000" w:rsidR="00000000" w:rsidRPr="00000000">
              <w:rPr>
                <w:color w:val="000000"/>
                <w:rtl w:val="0"/>
              </w:rPr>
              <w:t xml:space="preserve"> </w:t>
            </w:r>
            <w:r w:rsidDel="00000000" w:rsidR="00000000" w:rsidRPr="00000000">
              <w:rPr>
                <w:b w:val="1"/>
                <w:bCs w:val="1"/>
                <w:color w:val="000000"/>
                <w:rtl w:val="0"/>
              </w:rPr>
              <w:t xml:space="preserve">And/Or </w:t>
            </w:r>
            <w:hyperlink r:id="rId21">
              <w:r w:rsidDel="00000000" w:rsidR="00000000" w:rsidRPr="00000000">
                <w:rPr>
                  <w:color w:val="1155cc"/>
                  <w:u w:val="single"/>
                  <w:rtl w:val="0"/>
                </w:rPr>
                <w:t xml:space="preserve">Professor Julian Boyd's reconstruction of Thomas Jefferson's "original Rough draf</w:t>
              </w:r>
            </w:hyperlink>
            <w:r w:rsidDel="00000000" w:rsidR="00000000" w:rsidRPr="00000000">
              <w:rPr>
                <w:color w:val="000000"/>
                <w:rtl w:val="0"/>
              </w:rPr>
              <w:t xml:space="preserve">t".</w:t>
            </w:r>
          </w:p>
          <w:p w:rsidR="00000000" w:rsidDel="00000000" w:rsidP="00000000" w:rsidRDefault="00000000" w:rsidRPr="00000000" w14:paraId="0000008E">
            <w:pPr>
              <w:widowControl w:val="0"/>
              <w:spacing w:after="0" w:line="240" w:lineRule="auto"/>
              <w:rPr>
                <w:color w:val="000000"/>
              </w:rPr>
            </w:pPr>
            <w:r w:rsidDel="00000000" w:rsidR="00000000" w:rsidRPr="00000000">
              <w:rPr>
                <w:color w:val="000000"/>
                <w:rtl w:val="0"/>
              </w:rPr>
              <w:t xml:space="preserve">8. Ensure that students have access to an annotated Declaration: </w:t>
            </w:r>
            <w:hyperlink r:id="rId22">
              <w:r w:rsidDel="00000000" w:rsidR="00000000" w:rsidRPr="00000000">
                <w:rPr>
                  <w:color w:val="1155cc"/>
                  <w:u w:val="single"/>
                  <w:rtl w:val="0"/>
                </w:rPr>
                <w:t xml:space="preserve">Annotated DOI</w:t>
              </w:r>
            </w:hyperlink>
            <w:r w:rsidDel="00000000" w:rsidR="00000000" w:rsidRPr="00000000">
              <w:rPr>
                <w:rtl w:val="0"/>
              </w:rPr>
            </w:r>
          </w:p>
          <w:p w:rsidR="00000000" w:rsidDel="00000000" w:rsidP="00000000" w:rsidRDefault="00000000" w:rsidRPr="00000000" w14:paraId="0000008F">
            <w:pPr>
              <w:widowControl w:val="0"/>
              <w:spacing w:after="0" w:line="240" w:lineRule="auto"/>
              <w:rPr>
                <w:color w:val="000000"/>
              </w:rPr>
            </w:pPr>
            <w:r w:rsidDel="00000000" w:rsidR="00000000" w:rsidRPr="00000000">
              <w:rPr>
                <w:color w:val="000000"/>
                <w:rtl w:val="0"/>
              </w:rPr>
              <w:t xml:space="preserve">9. Give students an analysis task:</w:t>
            </w:r>
          </w:p>
          <w:p w:rsidR="00000000" w:rsidDel="00000000" w:rsidP="00000000" w:rsidRDefault="00000000" w:rsidRPr="00000000" w14:paraId="00000090">
            <w:pPr>
              <w:widowControl w:val="0"/>
              <w:numPr>
                <w:ilvl w:val="0"/>
                <w:numId w:val="10"/>
              </w:numPr>
              <w:spacing w:after="0" w:line="240" w:lineRule="auto"/>
              <w:ind w:left="720" w:hanging="360"/>
              <w:rPr>
                <w:color w:val="000000"/>
              </w:rPr>
            </w:pPr>
            <w:r w:rsidDel="00000000" w:rsidR="00000000" w:rsidRPr="00000000">
              <w:rPr>
                <w:color w:val="000000"/>
                <w:rtl w:val="0"/>
              </w:rPr>
              <w:t xml:space="preserve">What changed?</w:t>
            </w:r>
          </w:p>
          <w:p w:rsidR="00000000" w:rsidDel="00000000" w:rsidP="00000000" w:rsidRDefault="00000000" w:rsidRPr="00000000" w14:paraId="00000091">
            <w:pPr>
              <w:widowControl w:val="0"/>
              <w:numPr>
                <w:ilvl w:val="0"/>
                <w:numId w:val="10"/>
              </w:numPr>
              <w:spacing w:after="0" w:line="240" w:lineRule="auto"/>
              <w:ind w:left="720" w:hanging="360"/>
              <w:rPr>
                <w:color w:val="000000"/>
              </w:rPr>
            </w:pPr>
            <w:r w:rsidDel="00000000" w:rsidR="00000000" w:rsidRPr="00000000">
              <w:rPr>
                <w:color w:val="000000"/>
                <w:rtl w:val="0"/>
              </w:rPr>
              <w:t xml:space="preserve">What stayed the same?</w:t>
            </w:r>
          </w:p>
          <w:p w:rsidR="00000000" w:rsidDel="00000000" w:rsidP="00000000" w:rsidRDefault="00000000" w:rsidRPr="00000000" w14:paraId="00000092">
            <w:pPr>
              <w:widowControl w:val="0"/>
              <w:numPr>
                <w:ilvl w:val="0"/>
                <w:numId w:val="10"/>
              </w:numPr>
              <w:spacing w:after="0" w:line="240" w:lineRule="auto"/>
              <w:ind w:left="720" w:hanging="360"/>
              <w:rPr>
                <w:color w:val="000000"/>
              </w:rPr>
            </w:pPr>
            <w:r w:rsidDel="00000000" w:rsidR="00000000" w:rsidRPr="00000000">
              <w:rPr>
                <w:color w:val="000000"/>
                <w:rtl w:val="0"/>
              </w:rPr>
              <w:t xml:space="preserve">Why might it have changed?</w:t>
            </w:r>
          </w:p>
          <w:p w:rsidR="00000000" w:rsidDel="00000000" w:rsidP="00000000" w:rsidRDefault="00000000" w:rsidRPr="00000000" w14:paraId="00000093">
            <w:pPr>
              <w:widowControl w:val="0"/>
              <w:spacing w:after="0" w:line="240" w:lineRule="auto"/>
              <w:rPr>
                <w:color w:val="000000"/>
              </w:rPr>
            </w:pPr>
            <w:r w:rsidDel="00000000" w:rsidR="00000000" w:rsidRPr="00000000">
              <w:rPr>
                <w:color w:val="000000"/>
                <w:rtl w:val="0"/>
              </w:rPr>
              <w:t xml:space="preserve">10. Provide structure by using :</w:t>
            </w:r>
          </w:p>
          <w:p w:rsidR="00000000" w:rsidDel="00000000" w:rsidP="00000000" w:rsidRDefault="00000000" w:rsidRPr="00000000" w14:paraId="00000094">
            <w:pPr>
              <w:widowControl w:val="0"/>
              <w:numPr>
                <w:ilvl w:val="0"/>
                <w:numId w:val="3"/>
              </w:numPr>
              <w:spacing w:after="0" w:line="240" w:lineRule="auto"/>
              <w:ind w:left="720" w:hanging="360"/>
              <w:rPr>
                <w:color w:val="000000"/>
              </w:rPr>
            </w:pPr>
            <w:r w:rsidDel="00000000" w:rsidR="00000000" w:rsidRPr="00000000">
              <w:rPr>
                <w:color w:val="000000"/>
                <w:rtl w:val="0"/>
              </w:rPr>
              <w:t xml:space="preserve">Highlight/annotate differences</w:t>
            </w:r>
          </w:p>
          <w:p w:rsidR="00000000" w:rsidDel="00000000" w:rsidP="00000000" w:rsidRDefault="00000000" w:rsidRPr="00000000" w14:paraId="00000095">
            <w:pPr>
              <w:widowControl w:val="0"/>
              <w:numPr>
                <w:ilvl w:val="0"/>
                <w:numId w:val="3"/>
              </w:numPr>
              <w:spacing w:after="0" w:line="240" w:lineRule="auto"/>
              <w:ind w:left="720" w:hanging="360"/>
              <w:rPr>
                <w:color w:val="000000"/>
              </w:rPr>
            </w:pPr>
            <w:r w:rsidDel="00000000" w:rsidR="00000000" w:rsidRPr="00000000">
              <w:rPr>
                <w:color w:val="000000"/>
                <w:rtl w:val="0"/>
              </w:rPr>
              <w:t xml:space="preserve">Encourage attention to tone and specificity</w:t>
            </w:r>
          </w:p>
          <w:p w:rsidR="00000000" w:rsidDel="00000000" w:rsidP="00000000" w:rsidRDefault="00000000" w:rsidRPr="00000000" w14:paraId="00000096">
            <w:pPr>
              <w:widowControl w:val="0"/>
              <w:spacing w:after="0" w:line="240" w:lineRule="auto"/>
              <w:rPr>
                <w:color w:val="000000"/>
              </w:rPr>
            </w:pPr>
            <w:r w:rsidDel="00000000" w:rsidR="00000000" w:rsidRPr="00000000">
              <w:rPr>
                <w:color w:val="000000"/>
                <w:rtl w:val="0"/>
              </w:rPr>
              <w:t xml:space="preserve">11. Circulate and coach:</w:t>
            </w:r>
          </w:p>
          <w:p w:rsidR="00000000" w:rsidDel="00000000" w:rsidP="00000000" w:rsidRDefault="00000000" w:rsidRPr="00000000" w14:paraId="00000097">
            <w:pPr>
              <w:widowControl w:val="0"/>
              <w:numPr>
                <w:ilvl w:val="0"/>
                <w:numId w:val="19"/>
              </w:numPr>
              <w:spacing w:after="0" w:line="240" w:lineRule="auto"/>
              <w:ind w:left="720" w:hanging="360"/>
              <w:rPr>
                <w:color w:val="000000"/>
              </w:rPr>
            </w:pPr>
            <w:r w:rsidDel="00000000" w:rsidR="00000000" w:rsidRPr="00000000">
              <w:rPr>
                <w:color w:val="000000"/>
                <w:rtl w:val="0"/>
              </w:rPr>
              <w:t xml:space="preserve">“Does this sound stronger or weaker?”</w:t>
            </w:r>
          </w:p>
          <w:p w:rsidR="00000000" w:rsidDel="00000000" w:rsidP="00000000" w:rsidRDefault="00000000" w:rsidRPr="00000000" w14:paraId="00000098">
            <w:pPr>
              <w:widowControl w:val="0"/>
              <w:numPr>
                <w:ilvl w:val="0"/>
                <w:numId w:val="19"/>
              </w:numPr>
              <w:spacing w:after="0" w:line="240" w:lineRule="auto"/>
              <w:ind w:left="720" w:hanging="360"/>
              <w:rPr>
                <w:color w:val="000000"/>
              </w:rPr>
            </w:pPr>
            <w:r w:rsidDel="00000000" w:rsidR="00000000" w:rsidRPr="00000000">
              <w:rPr>
                <w:color w:val="000000"/>
                <w:rtl w:val="0"/>
              </w:rPr>
              <w:t xml:space="preserve">“What is Jefferson trying to prove here?”</w:t>
            </w:r>
          </w:p>
          <w:p w:rsidR="00000000" w:rsidDel="00000000" w:rsidP="00000000" w:rsidRDefault="00000000" w:rsidRPr="00000000" w14:paraId="00000099">
            <w:pPr>
              <w:widowControl w:val="0"/>
              <w:spacing w:after="0" w:line="240" w:lineRule="auto"/>
              <w:rPr>
                <w:color w:val="000000"/>
              </w:rPr>
            </w:pPr>
            <w:r w:rsidDel="00000000" w:rsidR="00000000" w:rsidRPr="00000000">
              <w:rPr>
                <w:color w:val="000000"/>
                <w:rtl w:val="0"/>
              </w:rPr>
              <w:t xml:space="preserve">12. Student report-outs:</w:t>
            </w:r>
          </w:p>
          <w:p w:rsidR="00000000" w:rsidDel="00000000" w:rsidP="00000000" w:rsidRDefault="00000000" w:rsidRPr="00000000" w14:paraId="0000009A">
            <w:pPr>
              <w:widowControl w:val="0"/>
              <w:numPr>
                <w:ilvl w:val="0"/>
                <w:numId w:val="1"/>
              </w:numPr>
              <w:spacing w:after="0" w:line="240" w:lineRule="auto"/>
              <w:ind w:left="720" w:hanging="360"/>
              <w:rPr>
                <w:color w:val="000000"/>
              </w:rPr>
            </w:pPr>
            <w:r w:rsidDel="00000000" w:rsidR="00000000" w:rsidRPr="00000000">
              <w:rPr>
                <w:color w:val="000000"/>
                <w:rtl w:val="0"/>
              </w:rPr>
              <w:t xml:space="preserve">“Originally it said…”</w:t>
            </w:r>
          </w:p>
          <w:p w:rsidR="00000000" w:rsidDel="00000000" w:rsidP="00000000" w:rsidRDefault="00000000" w:rsidRPr="00000000" w14:paraId="0000009B">
            <w:pPr>
              <w:widowControl w:val="0"/>
              <w:numPr>
                <w:ilvl w:val="0"/>
                <w:numId w:val="1"/>
              </w:numPr>
              <w:spacing w:after="0" w:line="240" w:lineRule="auto"/>
              <w:ind w:left="720" w:hanging="360"/>
              <w:rPr>
                <w:color w:val="000000"/>
              </w:rPr>
            </w:pPr>
            <w:r w:rsidDel="00000000" w:rsidR="00000000" w:rsidRPr="00000000">
              <w:rPr>
                <w:color w:val="000000"/>
                <w:rtl w:val="0"/>
              </w:rPr>
              <w:t xml:space="preserve">“It changed to…”</w:t>
            </w:r>
          </w:p>
          <w:p w:rsidR="00000000" w:rsidDel="00000000" w:rsidP="00000000" w:rsidRDefault="00000000" w:rsidRPr="00000000" w14:paraId="0000009C">
            <w:pPr>
              <w:widowControl w:val="0"/>
              <w:numPr>
                <w:ilvl w:val="0"/>
                <w:numId w:val="1"/>
              </w:numPr>
              <w:spacing w:after="0" w:line="240" w:lineRule="auto"/>
              <w:ind w:left="720" w:hanging="360"/>
              <w:rPr>
                <w:color w:val="000000"/>
              </w:rPr>
            </w:pPr>
            <w:r w:rsidDel="00000000" w:rsidR="00000000" w:rsidRPr="00000000">
              <w:rPr>
                <w:color w:val="000000"/>
                <w:rtl w:val="0"/>
              </w:rPr>
              <w:t xml:space="preserve">“This makes the argument more…”</w:t>
            </w:r>
          </w:p>
          <w:p w:rsidR="00000000" w:rsidDel="00000000" w:rsidP="00000000" w:rsidRDefault="00000000" w:rsidRPr="00000000" w14:paraId="0000009D">
            <w:pPr>
              <w:widowControl w:val="0"/>
              <w:spacing w:after="0" w:line="240" w:lineRule="auto"/>
              <w:rPr>
                <w:color w:val="000000"/>
              </w:rPr>
            </w:pPr>
            <w:r w:rsidDel="00000000" w:rsidR="00000000" w:rsidRPr="00000000">
              <w:rPr>
                <w:color w:val="000000"/>
                <w:rtl w:val="0"/>
              </w:rPr>
              <w:t xml:space="preserve">13. Transition to Explain by stating “These weren’t random edits—they were strengthening an argument.”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9F">
            <w:pPr>
              <w:widowControl w:val="0"/>
              <w:spacing w:after="0" w:line="240" w:lineRule="auto"/>
              <w:rPr>
                <w:i w:val="1"/>
                <w:iCs w:val="1"/>
                <w:color w:val="000000"/>
              </w:rPr>
            </w:pPr>
            <w:r w:rsidDel="00000000" w:rsidR="00000000" w:rsidRPr="00000000">
              <w:rPr>
                <w:i w:val="1"/>
                <w:iCs w:val="1"/>
                <w:color w:val="000000"/>
                <w:rtl w:val="0"/>
              </w:rPr>
              <w:t xml:space="preserve">Library of Congress:</w:t>
            </w:r>
          </w:p>
          <w:p w:rsidR="00000000" w:rsidDel="00000000" w:rsidP="00000000" w:rsidRDefault="00000000" w:rsidRPr="00000000" w14:paraId="000000A0">
            <w:pPr>
              <w:widowControl w:val="0"/>
              <w:spacing w:after="0" w:line="240" w:lineRule="auto"/>
              <w:rPr>
                <w:i w:val="1"/>
                <w:iCs w:val="1"/>
                <w:color w:val="000000"/>
              </w:rPr>
            </w:pPr>
            <w:r w:rsidDel="00000000" w:rsidR="00000000" w:rsidRPr="00000000">
              <w:rPr>
                <w:i w:val="1"/>
                <w:iCs w:val="1"/>
                <w:color w:val="000000"/>
                <w:rtl w:val="0"/>
              </w:rPr>
              <w:t xml:space="preserve">Jefferson's "original Rough draft" of the Declaration of Independence, written in June 1776, including all the changes made later by John Adams, Benjamin Franklin and other members of the committee, and by Congress.</w:t>
            </w:r>
          </w:p>
          <w:p w:rsidR="00000000" w:rsidDel="00000000" w:rsidP="00000000" w:rsidRDefault="00000000" w:rsidRPr="00000000" w14:paraId="000000A1">
            <w:pPr>
              <w:widowControl w:val="0"/>
              <w:spacing w:after="0" w:line="240" w:lineRule="auto"/>
              <w:rPr>
                <w:color w:val="000000"/>
              </w:rPr>
            </w:pPr>
            <w:hyperlink r:id="rId23">
              <w:r w:rsidDel="00000000" w:rsidR="00000000" w:rsidRPr="00000000">
                <w:rPr>
                  <w:color w:val="1155cc"/>
                  <w:u w:val="single"/>
                  <w:rtl w:val="0"/>
                </w:rPr>
                <w:t xml:space="preserve">www.loc.gov/exhibits/declara/declara4.html#obj3</w:t>
              </w:r>
            </w:hyperlink>
            <w:r w:rsidDel="00000000" w:rsidR="00000000" w:rsidRPr="00000000">
              <w:rPr>
                <w:rtl w:val="0"/>
              </w:rPr>
            </w:r>
          </w:p>
          <w:p w:rsidR="00000000" w:rsidDel="00000000" w:rsidP="00000000" w:rsidRDefault="00000000" w:rsidRPr="00000000" w14:paraId="000000A2">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A3">
            <w:pPr>
              <w:widowControl w:val="0"/>
              <w:spacing w:after="0" w:line="240" w:lineRule="auto"/>
              <w:rPr>
                <w:i w:val="1"/>
                <w:iCs w:val="1"/>
                <w:color w:val="000000"/>
              </w:rPr>
            </w:pPr>
            <w:r w:rsidDel="00000000" w:rsidR="00000000" w:rsidRPr="00000000">
              <w:rPr>
                <w:i w:val="1"/>
                <w:iCs w:val="1"/>
                <w:color w:val="000000"/>
                <w:rtl w:val="0"/>
              </w:rPr>
              <w:t xml:space="preserve">Professor Julian Boyd's reconstruction of Thomas Jefferson's "original Rough draft" of the Declaration of Independence before it was revised by the other members of the Committee of Five and by Congress. From: The Papers of Thomas Jefferson. Vol. 1, 1760-1776. Ed. Julian P. Boyd. Princeton: Princeton University Press, 1950, pp 243-247)</w:t>
            </w:r>
          </w:p>
          <w:p w:rsidR="00000000" w:rsidDel="00000000" w:rsidP="00000000" w:rsidRDefault="00000000" w:rsidRPr="00000000" w14:paraId="000000A4">
            <w:pPr>
              <w:widowControl w:val="0"/>
              <w:spacing w:after="0" w:line="240" w:lineRule="auto"/>
              <w:rPr>
                <w:color w:val="000000"/>
              </w:rPr>
            </w:pPr>
            <w:hyperlink r:id="rId24">
              <w:r w:rsidDel="00000000" w:rsidR="00000000" w:rsidRPr="00000000">
                <w:rPr>
                  <w:color w:val="1155cc"/>
                  <w:u w:val="single"/>
                  <w:rtl w:val="0"/>
                </w:rPr>
                <w:t xml:space="preserve">Drafting the Documents &gt; Jefferson's "original Rough draught" of the Declaration of Independence</w:t>
              </w:r>
            </w:hyperlink>
            <w:r w:rsidDel="00000000" w:rsidR="00000000" w:rsidRPr="00000000">
              <w:rPr>
                <w:rtl w:val="0"/>
              </w:rPr>
            </w:r>
          </w:p>
          <w:p w:rsidR="00000000" w:rsidDel="00000000" w:rsidP="00000000" w:rsidRDefault="00000000" w:rsidRPr="00000000" w14:paraId="000000A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7">
            <w:pPr>
              <w:widowControl w:val="0"/>
              <w:spacing w:after="0" w:line="240" w:lineRule="auto"/>
              <w:rPr>
                <w:i w:val="1"/>
                <w:iCs w:val="1"/>
                <w:color w:val="000000"/>
              </w:rPr>
            </w:pPr>
            <w:r w:rsidDel="00000000" w:rsidR="00000000" w:rsidRPr="00000000">
              <w:rPr>
                <w:i w:val="1"/>
                <w:iCs w:val="1"/>
                <w:color w:val="000000"/>
                <w:rtl w:val="0"/>
              </w:rPr>
              <w:t xml:space="preserve">National Constitution Center:</w:t>
            </w:r>
          </w:p>
          <w:p w:rsidR="00000000" w:rsidDel="00000000" w:rsidP="00000000" w:rsidRDefault="00000000" w:rsidRPr="00000000" w14:paraId="000000A8">
            <w:pPr>
              <w:widowControl w:val="0"/>
              <w:spacing w:after="0" w:line="240" w:lineRule="auto"/>
              <w:rPr>
                <w:color w:val="000000"/>
              </w:rPr>
            </w:pPr>
            <w:hyperlink r:id="rId25">
              <w:r w:rsidDel="00000000" w:rsidR="00000000" w:rsidRPr="00000000">
                <w:rPr>
                  <w:color w:val="1155cc"/>
                  <w:u w:val="single"/>
                  <w:rtl w:val="0"/>
                </w:rPr>
                <w:t xml:space="preserve">Annotated DOI</w:t>
              </w:r>
            </w:hyperlink>
            <w:r w:rsidDel="00000000" w:rsidR="00000000" w:rsidRPr="00000000">
              <w:rPr>
                <w:rtl w:val="0"/>
              </w:rPr>
            </w:r>
          </w:p>
          <w:p w:rsidR="00000000" w:rsidDel="00000000" w:rsidP="00000000" w:rsidRDefault="00000000" w:rsidRPr="00000000" w14:paraId="000000A9">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numPr>
                <w:ilvl w:val="0"/>
                <w:numId w:val="4"/>
              </w:numPr>
              <w:spacing w:after="0" w:line="240" w:lineRule="auto"/>
              <w:ind w:left="360" w:hanging="360"/>
              <w:rPr>
                <w:color w:val="000000"/>
              </w:rPr>
            </w:pPr>
            <w:r w:rsidDel="00000000" w:rsidR="00000000" w:rsidRPr="00000000">
              <w:rPr>
                <w:color w:val="000000"/>
                <w:rtl w:val="0"/>
              </w:rPr>
              <w:t xml:space="preserve">Explain to students that the grievances in the Declaration of Independence served as evidence that the social contract had been violated.</w:t>
            </w:r>
          </w:p>
          <w:p w:rsidR="00000000" w:rsidDel="00000000" w:rsidP="00000000" w:rsidRDefault="00000000" w:rsidRPr="00000000" w14:paraId="000000AB">
            <w:pPr>
              <w:widowControl w:val="0"/>
              <w:spacing w:after="0" w:line="240" w:lineRule="auto"/>
              <w:ind w:left="1440" w:firstLine="0"/>
              <w:rPr>
                <w:color w:val="000000"/>
              </w:rPr>
            </w:pPr>
            <w:r w:rsidDel="00000000" w:rsidR="00000000" w:rsidRPr="00000000">
              <w:rPr>
                <w:rtl w:val="0"/>
              </w:rPr>
            </w:r>
          </w:p>
          <w:p w:rsidR="00000000" w:rsidDel="00000000" w:rsidP="00000000" w:rsidRDefault="00000000" w:rsidRPr="00000000" w14:paraId="000000AC">
            <w:pPr>
              <w:widowControl w:val="0"/>
              <w:numPr>
                <w:ilvl w:val="0"/>
                <w:numId w:val="4"/>
              </w:numPr>
              <w:spacing w:after="0" w:line="240" w:lineRule="auto"/>
              <w:ind w:left="360" w:hanging="360"/>
              <w:rPr>
                <w:color w:val="000000"/>
              </w:rPr>
            </w:pPr>
            <w:r w:rsidDel="00000000" w:rsidR="00000000" w:rsidRPr="00000000">
              <w:rPr>
                <w:color w:val="000000"/>
                <w:rtl w:val="0"/>
              </w:rPr>
              <w:t xml:space="preserve">Students will take </w:t>
            </w:r>
            <w:hyperlink r:id="rId26">
              <w:r w:rsidDel="00000000" w:rsidR="00000000" w:rsidRPr="00000000">
                <w:rPr>
                  <w:color w:val="1155cc"/>
                  <w:u w:val="single"/>
                  <w:rtl w:val="0"/>
                </w:rPr>
                <w:t xml:space="preserve">notes</w:t>
              </w:r>
            </w:hyperlink>
            <w:r w:rsidDel="00000000" w:rsidR="00000000" w:rsidRPr="00000000">
              <w:rPr>
                <w:color w:val="000000"/>
                <w:rtl w:val="0"/>
              </w:rPr>
              <w:t xml:space="preserve"> from Social Contract Teaching250 Lesson </w:t>
            </w:r>
            <w:hyperlink r:id="rId27">
              <w:r w:rsidDel="00000000" w:rsidR="00000000" w:rsidRPr="00000000">
                <w:rPr>
                  <w:color w:val="1155cc"/>
                  <w:u w:val="single"/>
                  <w:rtl w:val="0"/>
                </w:rPr>
                <w:t xml:space="preserve">slides</w:t>
              </w:r>
            </w:hyperlink>
            <w:r w:rsidDel="00000000" w:rsidR="00000000" w:rsidRPr="00000000">
              <w:rPr>
                <w:color w:val="000000"/>
                <w:rtl w:val="0"/>
              </w:rPr>
              <w:t xml:space="preserve">  to answer these questions…</w:t>
            </w:r>
          </w:p>
          <w:p w:rsidR="00000000" w:rsidDel="00000000" w:rsidP="00000000" w:rsidRDefault="00000000" w:rsidRPr="00000000" w14:paraId="000000AD">
            <w:pPr>
              <w:widowControl w:val="0"/>
              <w:numPr>
                <w:ilvl w:val="1"/>
                <w:numId w:val="4"/>
              </w:numPr>
              <w:spacing w:after="0" w:line="240" w:lineRule="auto"/>
              <w:ind w:left="1440" w:hanging="360"/>
              <w:rPr>
                <w:color w:val="000000"/>
              </w:rPr>
            </w:pPr>
            <w:r w:rsidDel="00000000" w:rsidR="00000000" w:rsidRPr="00000000">
              <w:rPr>
                <w:color w:val="000000"/>
                <w:rtl w:val="0"/>
              </w:rPr>
              <w:t xml:space="preserve">What is a social contract?  </w:t>
            </w:r>
          </w:p>
          <w:p w:rsidR="00000000" w:rsidDel="00000000" w:rsidP="00000000" w:rsidRDefault="00000000" w:rsidRPr="00000000" w14:paraId="000000AE">
            <w:pPr>
              <w:widowControl w:val="0"/>
              <w:numPr>
                <w:ilvl w:val="1"/>
                <w:numId w:val="4"/>
              </w:numPr>
              <w:spacing w:after="0" w:line="240" w:lineRule="auto"/>
              <w:ind w:left="1440" w:hanging="360"/>
              <w:rPr>
                <w:color w:val="000000"/>
              </w:rPr>
            </w:pPr>
            <w:r w:rsidDel="00000000" w:rsidR="00000000" w:rsidRPr="00000000">
              <w:rPr>
                <w:color w:val="000000"/>
                <w:rtl w:val="0"/>
              </w:rPr>
              <w:t xml:space="preserve">Why do you enter a social contract? </w:t>
            </w:r>
          </w:p>
          <w:p w:rsidR="00000000" w:rsidDel="00000000" w:rsidP="00000000" w:rsidRDefault="00000000" w:rsidRPr="00000000" w14:paraId="000000AF">
            <w:pPr>
              <w:widowControl w:val="0"/>
              <w:numPr>
                <w:ilvl w:val="1"/>
                <w:numId w:val="4"/>
              </w:numPr>
              <w:spacing w:after="0" w:line="240" w:lineRule="auto"/>
              <w:ind w:left="1440" w:hanging="360"/>
              <w:rPr>
                <w:color w:val="000000"/>
              </w:rPr>
            </w:pPr>
            <w:r w:rsidDel="00000000" w:rsidR="00000000" w:rsidRPr="00000000">
              <w:rPr>
                <w:color w:val="000000"/>
                <w:rtl w:val="0"/>
              </w:rPr>
              <w:t xml:space="preserve">How do breaks in the contract affect people?</w:t>
            </w:r>
          </w:p>
          <w:p w:rsidR="00000000" w:rsidDel="00000000" w:rsidP="00000000" w:rsidRDefault="00000000" w:rsidRPr="00000000" w14:paraId="000000B0">
            <w:pPr>
              <w:widowControl w:val="0"/>
              <w:numPr>
                <w:ilvl w:val="1"/>
                <w:numId w:val="4"/>
              </w:numPr>
              <w:spacing w:after="0" w:line="240" w:lineRule="auto"/>
              <w:ind w:left="1440" w:hanging="360"/>
              <w:rPr>
                <w:color w:val="000000"/>
              </w:rPr>
            </w:pPr>
            <w:r w:rsidDel="00000000" w:rsidR="00000000" w:rsidRPr="00000000">
              <w:rPr>
                <w:color w:val="000000"/>
                <w:rtl w:val="0"/>
              </w:rPr>
              <w:t xml:space="preserve">What do people do when the contract is broken?</w:t>
            </w:r>
          </w:p>
          <w:p w:rsidR="00000000" w:rsidDel="00000000" w:rsidP="00000000" w:rsidRDefault="00000000" w:rsidRPr="00000000" w14:paraId="000000B1">
            <w:pPr>
              <w:widowControl w:val="0"/>
              <w:numPr>
                <w:ilvl w:val="1"/>
                <w:numId w:val="4"/>
              </w:numPr>
              <w:spacing w:after="0" w:line="240" w:lineRule="auto"/>
              <w:ind w:left="1440" w:hanging="360"/>
              <w:rPr>
                <w:color w:val="000000"/>
              </w:rPr>
            </w:pPr>
            <w:r w:rsidDel="00000000" w:rsidR="00000000" w:rsidRPr="00000000">
              <w:rPr>
                <w:color w:val="000000"/>
                <w:rtl w:val="0"/>
              </w:rPr>
              <w:t xml:space="preserve">How is their grievance evidence of a break from the social contract? </w:t>
            </w:r>
          </w:p>
          <w:p w:rsidR="00000000" w:rsidDel="00000000" w:rsidP="00000000" w:rsidRDefault="00000000" w:rsidRPr="00000000" w14:paraId="000000B2">
            <w:pPr>
              <w:widowControl w:val="0"/>
              <w:spacing w:after="0" w:line="240" w:lineRule="auto"/>
              <w:ind w:left="1440" w:firstLine="0"/>
              <w:rPr>
                <w:color w:val="000000"/>
              </w:rPr>
            </w:pPr>
            <w:r w:rsidDel="00000000" w:rsidR="00000000" w:rsidRPr="00000000">
              <w:rPr>
                <w:rtl w:val="0"/>
              </w:rPr>
            </w:r>
          </w:p>
          <w:p w:rsidR="00000000" w:rsidDel="00000000" w:rsidP="00000000" w:rsidRDefault="00000000" w:rsidRPr="00000000" w14:paraId="000000B3">
            <w:pPr>
              <w:widowControl w:val="0"/>
              <w:numPr>
                <w:ilvl w:val="0"/>
                <w:numId w:val="4"/>
              </w:numPr>
              <w:spacing w:after="0" w:line="240" w:lineRule="auto"/>
              <w:ind w:left="360" w:hanging="360"/>
              <w:rPr>
                <w:color w:val="000000"/>
              </w:rPr>
            </w:pPr>
            <w:r w:rsidDel="00000000" w:rsidR="00000000" w:rsidRPr="00000000">
              <w:rPr>
                <w:color w:val="000000"/>
                <w:rtl w:val="0"/>
              </w:rPr>
              <w:t xml:space="preserve">Pick one grievance (perhaps one your students weren’t assigned)  and walk through:</w:t>
            </w:r>
          </w:p>
          <w:p w:rsidR="00000000" w:rsidDel="00000000" w:rsidP="00000000" w:rsidRDefault="00000000" w:rsidRPr="00000000" w14:paraId="000000B4">
            <w:pPr>
              <w:widowControl w:val="0"/>
              <w:numPr>
                <w:ilvl w:val="1"/>
                <w:numId w:val="4"/>
              </w:numPr>
              <w:spacing w:after="0" w:line="240" w:lineRule="auto"/>
              <w:ind w:left="1440" w:hanging="360"/>
              <w:rPr>
                <w:color w:val="000000"/>
              </w:rPr>
            </w:pPr>
            <w:r w:rsidDel="00000000" w:rsidR="00000000" w:rsidRPr="00000000">
              <w:rPr>
                <w:color w:val="000000"/>
                <w:rtl w:val="0"/>
              </w:rPr>
              <w:t xml:space="preserve">What right is violated?</w:t>
            </w:r>
          </w:p>
          <w:p w:rsidR="00000000" w:rsidDel="00000000" w:rsidP="00000000" w:rsidRDefault="00000000" w:rsidRPr="00000000" w14:paraId="000000B5">
            <w:pPr>
              <w:widowControl w:val="0"/>
              <w:numPr>
                <w:ilvl w:val="1"/>
                <w:numId w:val="4"/>
              </w:numPr>
              <w:spacing w:after="0" w:line="240" w:lineRule="auto"/>
              <w:ind w:left="1440" w:hanging="360"/>
              <w:rPr>
                <w:color w:val="000000"/>
              </w:rPr>
            </w:pPr>
            <w:r w:rsidDel="00000000" w:rsidR="00000000" w:rsidRPr="00000000">
              <w:rPr>
                <w:color w:val="000000"/>
                <w:rtl w:val="0"/>
              </w:rPr>
              <w:t xml:space="preserve">What obligation failed?</w:t>
            </w:r>
          </w:p>
          <w:p w:rsidR="00000000" w:rsidDel="00000000" w:rsidP="00000000" w:rsidRDefault="00000000" w:rsidRPr="00000000" w14:paraId="000000B6">
            <w:pPr>
              <w:widowControl w:val="0"/>
              <w:spacing w:after="0" w:line="240" w:lineRule="auto"/>
              <w:ind w:left="2160" w:firstLine="0"/>
              <w:rPr>
                <w:color w:val="000000"/>
              </w:rPr>
            </w:pPr>
            <w:r w:rsidDel="00000000" w:rsidR="00000000" w:rsidRPr="00000000">
              <w:rPr>
                <w:rtl w:val="0"/>
              </w:rPr>
            </w:r>
          </w:p>
          <w:p w:rsidR="00000000" w:rsidDel="00000000" w:rsidP="00000000" w:rsidRDefault="00000000" w:rsidRPr="00000000" w14:paraId="000000B7">
            <w:pPr>
              <w:widowControl w:val="0"/>
              <w:numPr>
                <w:ilvl w:val="0"/>
                <w:numId w:val="4"/>
              </w:numPr>
              <w:spacing w:after="0" w:line="240" w:lineRule="auto"/>
              <w:ind w:left="360" w:hanging="360"/>
              <w:rPr>
                <w:color w:val="000000"/>
              </w:rPr>
            </w:pPr>
            <w:r w:rsidDel="00000000" w:rsidR="00000000" w:rsidRPr="00000000">
              <w:rPr>
                <w:color w:val="000000"/>
                <w:rtl w:val="0"/>
              </w:rPr>
              <w:t xml:space="preserve">On the bottom of the </w:t>
            </w:r>
            <w:hyperlink r:id="rId28">
              <w:r w:rsidDel="00000000" w:rsidR="00000000" w:rsidRPr="00000000">
                <w:rPr>
                  <w:color w:val="1155cc"/>
                  <w:u w:val="single"/>
                  <w:rtl w:val="0"/>
                </w:rPr>
                <w:t xml:space="preserve">teaching handout </w:t>
              </w:r>
            </w:hyperlink>
            <w:r w:rsidDel="00000000" w:rsidR="00000000" w:rsidRPr="00000000">
              <w:rPr>
                <w:color w:val="000000"/>
                <w:rtl w:val="0"/>
              </w:rPr>
              <w:t xml:space="preserve">explain the chart:</w:t>
            </w:r>
          </w:p>
          <w:p w:rsidR="00000000" w:rsidDel="00000000" w:rsidP="00000000" w:rsidRDefault="00000000" w:rsidRPr="00000000" w14:paraId="000000B8">
            <w:pPr>
              <w:widowControl w:val="0"/>
              <w:numPr>
                <w:ilvl w:val="1"/>
                <w:numId w:val="4"/>
              </w:numPr>
              <w:spacing w:after="0" w:line="240" w:lineRule="auto"/>
              <w:ind w:left="1440" w:hanging="360"/>
              <w:rPr>
                <w:color w:val="000000"/>
              </w:rPr>
            </w:pPr>
            <w:r w:rsidDel="00000000" w:rsidR="00000000" w:rsidRPr="00000000">
              <w:rPr>
                <w:color w:val="000000"/>
                <w:rtl w:val="0"/>
              </w:rPr>
              <w:t xml:space="preserve">Claim</w:t>
            </w:r>
          </w:p>
          <w:p w:rsidR="00000000" w:rsidDel="00000000" w:rsidP="00000000" w:rsidRDefault="00000000" w:rsidRPr="00000000" w14:paraId="000000B9">
            <w:pPr>
              <w:widowControl w:val="0"/>
              <w:numPr>
                <w:ilvl w:val="1"/>
                <w:numId w:val="4"/>
              </w:numPr>
              <w:spacing w:after="0" w:line="240" w:lineRule="auto"/>
              <w:ind w:left="1440" w:hanging="360"/>
              <w:rPr>
                <w:color w:val="000000"/>
              </w:rPr>
            </w:pPr>
            <w:r w:rsidDel="00000000" w:rsidR="00000000" w:rsidRPr="00000000">
              <w:rPr>
                <w:color w:val="000000"/>
                <w:rtl w:val="0"/>
              </w:rPr>
              <w:t xml:space="preserve">Evidence (their grievance)</w:t>
            </w:r>
          </w:p>
          <w:p w:rsidR="00000000" w:rsidDel="00000000" w:rsidP="00000000" w:rsidRDefault="00000000" w:rsidRPr="00000000" w14:paraId="000000BA">
            <w:pPr>
              <w:widowControl w:val="0"/>
              <w:numPr>
                <w:ilvl w:val="1"/>
                <w:numId w:val="4"/>
              </w:numPr>
              <w:spacing w:after="0" w:line="240" w:lineRule="auto"/>
              <w:ind w:left="1440" w:hanging="360"/>
              <w:rPr>
                <w:color w:val="000000"/>
              </w:rPr>
            </w:pPr>
            <w:r w:rsidDel="00000000" w:rsidR="00000000" w:rsidRPr="00000000">
              <w:rPr>
                <w:color w:val="000000"/>
                <w:rtl w:val="0"/>
              </w:rPr>
              <w:t xml:space="preserve">Reasoning using sentence stems</w:t>
            </w:r>
          </w:p>
          <w:p w:rsidR="00000000" w:rsidDel="00000000" w:rsidP="00000000" w:rsidRDefault="00000000" w:rsidRPr="00000000" w14:paraId="000000BB">
            <w:pPr>
              <w:widowControl w:val="0"/>
              <w:spacing w:after="0" w:line="240" w:lineRule="auto"/>
              <w:ind w:left="1440" w:firstLine="0"/>
              <w:rPr>
                <w:color w:val="000000"/>
              </w:rPr>
            </w:pPr>
            <w:r w:rsidDel="00000000" w:rsidR="00000000" w:rsidRPr="00000000">
              <w:rPr>
                <w:rtl w:val="0"/>
              </w:rPr>
            </w:r>
          </w:p>
          <w:p w:rsidR="00000000" w:rsidDel="00000000" w:rsidP="00000000" w:rsidRDefault="00000000" w:rsidRPr="00000000" w14:paraId="000000BC">
            <w:pPr>
              <w:widowControl w:val="0"/>
              <w:spacing w:after="0" w:line="240" w:lineRule="auto"/>
              <w:ind w:left="0" w:firstLine="0"/>
              <w:rPr>
                <w:color w:val="000000"/>
              </w:rPr>
            </w:pPr>
            <w:r w:rsidDel="00000000" w:rsidR="00000000" w:rsidRPr="00000000">
              <w:rPr>
                <w:color w:val="000000"/>
                <w:rtl w:val="0"/>
              </w:rPr>
              <w:t xml:space="preserve">            </w:t>
            </w:r>
            <w:r w:rsidDel="00000000" w:rsidR="00000000" w:rsidRPr="00000000">
              <w:rPr>
                <w:color w:val="000000"/>
                <w:rtl w:val="0"/>
              </w:rPr>
              <w:t xml:space="preserve">The CER practice  becomes these stems: </w:t>
            </w:r>
          </w:p>
          <w:p w:rsidR="00000000" w:rsidDel="00000000" w:rsidP="00000000" w:rsidRDefault="00000000" w:rsidRPr="00000000" w14:paraId="000000BD">
            <w:pPr>
              <w:widowControl w:val="0"/>
              <w:numPr>
                <w:ilvl w:val="1"/>
                <w:numId w:val="4"/>
              </w:numPr>
              <w:spacing w:after="0" w:line="240" w:lineRule="auto"/>
              <w:ind w:left="1440" w:hanging="360"/>
              <w:rPr>
                <w:color w:val="000000"/>
              </w:rPr>
            </w:pPr>
            <w:r w:rsidDel="00000000" w:rsidR="00000000" w:rsidRPr="00000000">
              <w:rPr>
                <w:color w:val="000000"/>
                <w:rtl w:val="0"/>
              </w:rPr>
              <w:t xml:space="preserve">“In a social contract, the government must…</w:t>
            </w:r>
          </w:p>
          <w:p w:rsidR="00000000" w:rsidDel="00000000" w:rsidP="00000000" w:rsidRDefault="00000000" w:rsidRPr="00000000" w14:paraId="000000BE">
            <w:pPr>
              <w:widowControl w:val="0"/>
              <w:numPr>
                <w:ilvl w:val="1"/>
                <w:numId w:val="4"/>
              </w:numPr>
              <w:spacing w:after="0" w:line="240" w:lineRule="auto"/>
              <w:ind w:left="1440" w:hanging="360"/>
              <w:rPr>
                <w:color w:val="000000"/>
              </w:rPr>
            </w:pPr>
            <w:r w:rsidDel="00000000" w:rsidR="00000000" w:rsidRPr="00000000">
              <w:rPr>
                <w:color w:val="000000"/>
                <w:rtl w:val="0"/>
              </w:rPr>
              <w:t xml:space="preserve">This grievance shows…</w:t>
            </w:r>
          </w:p>
          <w:p w:rsidR="00000000" w:rsidDel="00000000" w:rsidP="00000000" w:rsidRDefault="00000000" w:rsidRPr="00000000" w14:paraId="000000BF">
            <w:pPr>
              <w:widowControl w:val="0"/>
              <w:numPr>
                <w:ilvl w:val="1"/>
                <w:numId w:val="4"/>
              </w:numPr>
              <w:spacing w:after="0" w:line="240" w:lineRule="auto"/>
              <w:ind w:left="1440" w:hanging="360"/>
              <w:rPr>
                <w:color w:val="000000"/>
              </w:rPr>
            </w:pPr>
            <w:r w:rsidDel="00000000" w:rsidR="00000000" w:rsidRPr="00000000">
              <w:rPr>
                <w:color w:val="000000"/>
                <w:rtl w:val="0"/>
              </w:rPr>
              <w:t xml:space="preserve">Therefore…”</w:t>
            </w:r>
          </w:p>
          <w:p w:rsidR="00000000" w:rsidDel="00000000" w:rsidP="00000000" w:rsidRDefault="00000000" w:rsidRPr="00000000" w14:paraId="000000C0">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C1">
            <w:pPr>
              <w:widowControl w:val="0"/>
              <w:numPr>
                <w:ilvl w:val="0"/>
                <w:numId w:val="4"/>
              </w:numPr>
              <w:spacing w:after="0" w:line="240" w:lineRule="auto"/>
              <w:ind w:left="360" w:hanging="360"/>
              <w:rPr>
                <w:color w:val="000000"/>
              </w:rPr>
            </w:pPr>
            <w:r w:rsidDel="00000000" w:rsidR="00000000" w:rsidRPr="00000000">
              <w:rPr>
                <w:color w:val="000000"/>
                <w:rtl w:val="0"/>
              </w:rPr>
              <w:t xml:space="preserve">Circulate and push thinking:</w:t>
            </w:r>
          </w:p>
          <w:p w:rsidR="00000000" w:rsidDel="00000000" w:rsidP="00000000" w:rsidRDefault="00000000" w:rsidRPr="00000000" w14:paraId="000000C2">
            <w:pPr>
              <w:widowControl w:val="0"/>
              <w:numPr>
                <w:ilvl w:val="1"/>
                <w:numId w:val="4"/>
              </w:numPr>
              <w:spacing w:after="0" w:line="240" w:lineRule="auto"/>
              <w:ind w:left="1440" w:hanging="360"/>
              <w:rPr>
                <w:color w:val="000000"/>
              </w:rPr>
            </w:pPr>
            <w:r w:rsidDel="00000000" w:rsidR="00000000" w:rsidRPr="00000000">
              <w:rPr>
                <w:color w:val="000000"/>
                <w:rtl w:val="0"/>
              </w:rPr>
              <w:t xml:space="preserve">“What part of the contract is broken?”</w:t>
            </w:r>
          </w:p>
          <w:p w:rsidR="00000000" w:rsidDel="00000000" w:rsidP="00000000" w:rsidRDefault="00000000" w:rsidRPr="00000000" w14:paraId="000000C3">
            <w:pPr>
              <w:widowControl w:val="0"/>
              <w:numPr>
                <w:ilvl w:val="1"/>
                <w:numId w:val="4"/>
              </w:numPr>
              <w:spacing w:after="0" w:line="240" w:lineRule="auto"/>
              <w:ind w:left="1440" w:hanging="360"/>
              <w:rPr>
                <w:color w:val="000000"/>
              </w:rPr>
            </w:pPr>
            <w:r w:rsidDel="00000000" w:rsidR="00000000" w:rsidRPr="00000000">
              <w:rPr>
                <w:color w:val="000000"/>
                <w:rtl w:val="0"/>
              </w:rPr>
              <w:t xml:space="preserve">“Be specific—what right?”</w:t>
            </w:r>
          </w:p>
          <w:p w:rsidR="00000000" w:rsidDel="00000000" w:rsidP="00000000" w:rsidRDefault="00000000" w:rsidRPr="00000000" w14:paraId="000000C4">
            <w:pPr>
              <w:widowControl w:val="0"/>
              <w:spacing w:after="0" w:line="240" w:lineRule="auto"/>
              <w:ind w:left="1440" w:firstLine="0"/>
              <w:rPr>
                <w:color w:val="000000"/>
              </w:rPr>
            </w:pPr>
            <w:r w:rsidDel="00000000" w:rsidR="00000000" w:rsidRPr="00000000">
              <w:rPr>
                <w:rtl w:val="0"/>
              </w:rPr>
            </w:r>
          </w:p>
          <w:p w:rsidR="00000000" w:rsidDel="00000000" w:rsidP="00000000" w:rsidRDefault="00000000" w:rsidRPr="00000000" w14:paraId="000000C5">
            <w:pPr>
              <w:widowControl w:val="0"/>
              <w:numPr>
                <w:ilvl w:val="0"/>
                <w:numId w:val="4"/>
              </w:numPr>
              <w:spacing w:after="0" w:line="240" w:lineRule="auto"/>
              <w:ind w:left="360" w:hanging="360"/>
              <w:rPr>
                <w:color w:val="000000"/>
              </w:rPr>
            </w:pPr>
            <w:r w:rsidDel="00000000" w:rsidR="00000000" w:rsidRPr="00000000">
              <w:rPr>
                <w:color w:val="000000"/>
                <w:rtl w:val="0"/>
              </w:rPr>
              <w:t xml:space="preserve">Invite</w:t>
            </w:r>
            <w:r w:rsidDel="00000000" w:rsidR="00000000" w:rsidRPr="00000000">
              <w:rPr>
                <w:color w:val="000000"/>
                <w:rtl w:val="0"/>
              </w:rPr>
              <w:t xml:space="preserve"> students to share their answers with their table or small group and pick one to share with the class.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numPr>
                <w:ilvl w:val="0"/>
                <w:numId w:val="11"/>
              </w:numPr>
              <w:spacing w:after="0" w:line="240" w:lineRule="auto"/>
              <w:ind w:left="450" w:hanging="360"/>
              <w:rPr>
                <w:color w:val="000000"/>
              </w:rPr>
            </w:pPr>
            <w:r w:rsidDel="00000000" w:rsidR="00000000" w:rsidRPr="00000000">
              <w:rPr>
                <w:color w:val="000000"/>
                <w:rtl w:val="0"/>
              </w:rPr>
              <w:t xml:space="preserve">Explain to students that they will now apply social contract theory to modern examples of government power and citizen rights.</w:t>
            </w:r>
          </w:p>
          <w:p w:rsidR="00000000" w:rsidDel="00000000" w:rsidP="00000000" w:rsidRDefault="00000000" w:rsidRPr="00000000" w14:paraId="000000C8">
            <w:pPr>
              <w:widowControl w:val="0"/>
              <w:numPr>
                <w:ilvl w:val="0"/>
                <w:numId w:val="11"/>
              </w:numPr>
              <w:spacing w:after="0" w:line="240" w:lineRule="auto"/>
              <w:ind w:left="450" w:hanging="360"/>
              <w:rPr>
                <w:color w:val="000000"/>
              </w:rPr>
            </w:pPr>
            <w:r w:rsidDel="00000000" w:rsidR="00000000" w:rsidRPr="00000000">
              <w:rPr>
                <w:color w:val="000000"/>
                <w:rtl w:val="0"/>
              </w:rPr>
              <w:t xml:space="preserve">Divide students into table groups or groups of three.</w:t>
            </w:r>
          </w:p>
          <w:p w:rsidR="00000000" w:rsidDel="00000000" w:rsidP="00000000" w:rsidRDefault="00000000" w:rsidRPr="00000000" w14:paraId="000000C9">
            <w:pPr>
              <w:widowControl w:val="0"/>
              <w:numPr>
                <w:ilvl w:val="0"/>
                <w:numId w:val="11"/>
              </w:numPr>
              <w:spacing w:after="0" w:line="240" w:lineRule="auto"/>
              <w:ind w:left="450" w:hanging="360"/>
              <w:rPr>
                <w:color w:val="000000"/>
              </w:rPr>
            </w:pPr>
            <w:r w:rsidDel="00000000" w:rsidR="00000000" w:rsidRPr="00000000">
              <w:rPr>
                <w:color w:val="000000"/>
                <w:rtl w:val="0"/>
              </w:rPr>
              <w:t xml:space="preserve">Assign each group one contemporary example connected to a grievance from the Declaration of Independence.</w:t>
            </w:r>
          </w:p>
          <w:p w:rsidR="00000000" w:rsidDel="00000000" w:rsidP="00000000" w:rsidRDefault="00000000" w:rsidRPr="00000000" w14:paraId="000000CA">
            <w:pPr>
              <w:widowControl w:val="0"/>
              <w:numPr>
                <w:ilvl w:val="0"/>
                <w:numId w:val="11"/>
              </w:numPr>
              <w:spacing w:after="0" w:line="240" w:lineRule="auto"/>
              <w:ind w:left="450" w:hanging="360"/>
              <w:rPr>
                <w:color w:val="000000"/>
              </w:rPr>
            </w:pPr>
            <w:r w:rsidDel="00000000" w:rsidR="00000000" w:rsidRPr="00000000">
              <w:rPr>
                <w:color w:val="000000"/>
                <w:rtl w:val="0"/>
              </w:rPr>
              <w:t xml:space="preserve">Provide students access to: “</w:t>
            </w:r>
            <w:hyperlink r:id="rId29">
              <w:r w:rsidDel="00000000" w:rsidR="00000000" w:rsidRPr="00000000">
                <w:rPr>
                  <w:color w:val="1155cc"/>
                  <w:u w:val="single"/>
                  <w:rtl w:val="0"/>
                </w:rPr>
                <w:t xml:space="preserve">Contemporary Connections Chart</w:t>
              </w:r>
            </w:hyperlink>
            <w:r w:rsidDel="00000000" w:rsidR="00000000" w:rsidRPr="00000000">
              <w:rPr>
                <w:color w:val="000000"/>
                <w:rtl w:val="0"/>
              </w:rPr>
              <w:t xml:space="preserve">.”</w:t>
            </w:r>
          </w:p>
          <w:p w:rsidR="00000000" w:rsidDel="00000000" w:rsidP="00000000" w:rsidRDefault="00000000" w:rsidRPr="00000000" w14:paraId="000000CB">
            <w:pPr>
              <w:widowControl w:val="0"/>
              <w:numPr>
                <w:ilvl w:val="0"/>
                <w:numId w:val="11"/>
              </w:numPr>
              <w:spacing w:after="0" w:line="240" w:lineRule="auto"/>
              <w:ind w:left="450" w:hanging="360"/>
              <w:rPr>
                <w:color w:val="000000"/>
              </w:rPr>
            </w:pPr>
            <w:r w:rsidDel="00000000" w:rsidR="00000000" w:rsidRPr="00000000">
              <w:rPr>
                <w:color w:val="000000"/>
                <w:rtl w:val="0"/>
              </w:rPr>
              <w:t xml:space="preserve">Instruct students to view, read, or analyze the assigned modern example.</w:t>
            </w:r>
          </w:p>
          <w:p w:rsidR="00000000" w:rsidDel="00000000" w:rsidP="00000000" w:rsidRDefault="00000000" w:rsidRPr="00000000" w14:paraId="000000CC">
            <w:pPr>
              <w:widowControl w:val="0"/>
              <w:numPr>
                <w:ilvl w:val="0"/>
                <w:numId w:val="11"/>
              </w:numPr>
              <w:spacing w:after="0" w:line="240" w:lineRule="auto"/>
              <w:ind w:left="450" w:hanging="360"/>
              <w:rPr>
                <w:color w:val="000000"/>
              </w:rPr>
            </w:pPr>
            <w:r w:rsidDel="00000000" w:rsidR="00000000" w:rsidRPr="00000000">
              <w:rPr>
                <w:color w:val="000000"/>
                <w:rtl w:val="0"/>
              </w:rPr>
              <w:t xml:space="preserve">Ask students to identify:</w:t>
            </w:r>
          </w:p>
          <w:p w:rsidR="00000000" w:rsidDel="00000000" w:rsidP="00000000" w:rsidRDefault="00000000" w:rsidRPr="00000000" w14:paraId="000000CD">
            <w:pPr>
              <w:widowControl w:val="0"/>
              <w:numPr>
                <w:ilvl w:val="1"/>
                <w:numId w:val="11"/>
              </w:numPr>
              <w:spacing w:after="0" w:line="240" w:lineRule="auto"/>
              <w:ind w:left="1440" w:hanging="360"/>
              <w:rPr>
                <w:color w:val="000000"/>
              </w:rPr>
            </w:pPr>
            <w:r w:rsidDel="00000000" w:rsidR="00000000" w:rsidRPr="00000000">
              <w:rPr>
                <w:color w:val="000000"/>
                <w:rtl w:val="0"/>
              </w:rPr>
              <w:t xml:space="preserve">Which grievance connects to the modern example?</w:t>
            </w:r>
          </w:p>
          <w:p w:rsidR="00000000" w:rsidDel="00000000" w:rsidP="00000000" w:rsidRDefault="00000000" w:rsidRPr="00000000" w14:paraId="000000CE">
            <w:pPr>
              <w:widowControl w:val="0"/>
              <w:numPr>
                <w:ilvl w:val="1"/>
                <w:numId w:val="11"/>
              </w:numPr>
              <w:spacing w:after="0" w:line="240" w:lineRule="auto"/>
              <w:ind w:left="1440" w:hanging="360"/>
              <w:rPr>
                <w:color w:val="000000"/>
              </w:rPr>
            </w:pPr>
            <w:r w:rsidDel="00000000" w:rsidR="00000000" w:rsidRPr="00000000">
              <w:rPr>
                <w:color w:val="000000"/>
                <w:rtl w:val="0"/>
              </w:rPr>
              <w:t xml:space="preserve">What rights or responsibilities are involved?</w:t>
            </w:r>
          </w:p>
          <w:p w:rsidR="00000000" w:rsidDel="00000000" w:rsidP="00000000" w:rsidRDefault="00000000" w:rsidRPr="00000000" w14:paraId="000000CF">
            <w:pPr>
              <w:widowControl w:val="0"/>
              <w:numPr>
                <w:ilvl w:val="1"/>
                <w:numId w:val="11"/>
              </w:numPr>
              <w:spacing w:after="0" w:line="240" w:lineRule="auto"/>
              <w:ind w:left="1440" w:hanging="360"/>
              <w:rPr>
                <w:color w:val="000000"/>
              </w:rPr>
            </w:pPr>
            <w:r w:rsidDel="00000000" w:rsidR="00000000" w:rsidRPr="00000000">
              <w:rPr>
                <w:color w:val="000000"/>
                <w:rtl w:val="0"/>
              </w:rPr>
              <w:t xml:space="preserve">Does this example suggest a problem with the social contract?</w:t>
            </w:r>
          </w:p>
          <w:p w:rsidR="00000000" w:rsidDel="00000000" w:rsidP="00000000" w:rsidRDefault="00000000" w:rsidRPr="00000000" w14:paraId="000000D0">
            <w:pPr>
              <w:widowControl w:val="0"/>
              <w:numPr>
                <w:ilvl w:val="0"/>
                <w:numId w:val="11"/>
              </w:numPr>
              <w:spacing w:after="0" w:line="240" w:lineRule="auto"/>
              <w:ind w:left="450" w:hanging="360"/>
              <w:rPr>
                <w:color w:val="000000"/>
              </w:rPr>
            </w:pPr>
            <w:r w:rsidDel="00000000" w:rsidR="00000000" w:rsidRPr="00000000">
              <w:rPr>
                <w:color w:val="000000"/>
                <w:rtl w:val="0"/>
              </w:rPr>
              <w:t xml:space="preserve">Have students discuss the following prompts in small groups:</w:t>
            </w:r>
          </w:p>
          <w:p w:rsidR="00000000" w:rsidDel="00000000" w:rsidP="00000000" w:rsidRDefault="00000000" w:rsidRPr="00000000" w14:paraId="000000D1">
            <w:pPr>
              <w:widowControl w:val="0"/>
              <w:numPr>
                <w:ilvl w:val="1"/>
                <w:numId w:val="11"/>
              </w:numPr>
              <w:spacing w:after="0" w:line="240" w:lineRule="auto"/>
              <w:ind w:left="1440" w:hanging="360"/>
              <w:rPr>
                <w:color w:val="000000"/>
              </w:rPr>
            </w:pPr>
            <w:r w:rsidDel="00000000" w:rsidR="00000000" w:rsidRPr="00000000">
              <w:rPr>
                <w:color w:val="000000"/>
                <w:rtl w:val="0"/>
              </w:rPr>
              <w:t xml:space="preserve">Is the government protecting citizens’ rights in this example?</w:t>
            </w:r>
          </w:p>
          <w:p w:rsidR="00000000" w:rsidDel="00000000" w:rsidP="00000000" w:rsidRDefault="00000000" w:rsidRPr="00000000" w14:paraId="000000D2">
            <w:pPr>
              <w:widowControl w:val="0"/>
              <w:numPr>
                <w:ilvl w:val="1"/>
                <w:numId w:val="11"/>
              </w:numPr>
              <w:spacing w:after="0" w:line="240" w:lineRule="auto"/>
              <w:ind w:left="1440" w:hanging="360"/>
              <w:rPr>
                <w:color w:val="000000"/>
              </w:rPr>
            </w:pPr>
            <w:r w:rsidDel="00000000" w:rsidR="00000000" w:rsidRPr="00000000">
              <w:rPr>
                <w:color w:val="000000"/>
                <w:rtl w:val="0"/>
              </w:rPr>
              <w:t xml:space="preserve">Do citizens still have similar concerns today?</w:t>
            </w:r>
          </w:p>
          <w:p w:rsidR="00000000" w:rsidDel="00000000" w:rsidP="00000000" w:rsidRDefault="00000000" w:rsidRPr="00000000" w14:paraId="000000D3">
            <w:pPr>
              <w:widowControl w:val="0"/>
              <w:numPr>
                <w:ilvl w:val="1"/>
                <w:numId w:val="11"/>
              </w:numPr>
              <w:spacing w:after="0" w:line="240" w:lineRule="auto"/>
              <w:ind w:left="1440" w:hanging="360"/>
              <w:rPr>
                <w:color w:val="000000"/>
              </w:rPr>
            </w:pPr>
            <w:r w:rsidDel="00000000" w:rsidR="00000000" w:rsidRPr="00000000">
              <w:rPr>
                <w:color w:val="000000"/>
                <w:rtl w:val="0"/>
              </w:rPr>
              <w:t xml:space="preserve">When should people challenge government actions?</w:t>
            </w:r>
          </w:p>
          <w:p w:rsidR="00000000" w:rsidDel="00000000" w:rsidP="00000000" w:rsidRDefault="00000000" w:rsidRPr="00000000" w14:paraId="000000D4">
            <w:pPr>
              <w:widowControl w:val="0"/>
              <w:numPr>
                <w:ilvl w:val="0"/>
                <w:numId w:val="11"/>
              </w:numPr>
              <w:spacing w:after="0" w:line="240" w:lineRule="auto"/>
              <w:ind w:left="45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D5">
            <w:pPr>
              <w:widowControl w:val="0"/>
              <w:numPr>
                <w:ilvl w:val="0"/>
                <w:numId w:val="11"/>
              </w:numPr>
              <w:spacing w:after="0" w:line="240" w:lineRule="auto"/>
              <w:ind w:left="450" w:hanging="360"/>
              <w:rPr>
                <w:color w:val="000000"/>
              </w:rPr>
            </w:pPr>
            <w:r w:rsidDel="00000000" w:rsidR="00000000" w:rsidRPr="00000000">
              <w:rPr>
                <w:color w:val="000000"/>
                <w:rtl w:val="0"/>
              </w:rPr>
              <w:t xml:space="preserve">Provide students with a: “</w:t>
            </w:r>
            <w:hyperlink r:id="rId30">
              <w:r w:rsidDel="00000000" w:rsidR="00000000" w:rsidRPr="00000000">
                <w:rPr>
                  <w:color w:val="1155cc"/>
                  <w:u w:val="single"/>
                  <w:rtl w:val="0"/>
                </w:rPr>
                <w:t xml:space="preserve">Claim-Evidence-Reasoning Contemporary Connections Chart.</w:t>
              </w:r>
            </w:hyperlink>
            <w:r w:rsidDel="00000000" w:rsidR="00000000" w:rsidRPr="00000000">
              <w:rPr>
                <w:color w:val="000000"/>
                <w:rtl w:val="0"/>
              </w:rPr>
              <w:t xml:space="preserve">”</w:t>
            </w:r>
          </w:p>
          <w:p w:rsidR="00000000" w:rsidDel="00000000" w:rsidP="00000000" w:rsidRDefault="00000000" w:rsidRPr="00000000" w14:paraId="000000D6">
            <w:pPr>
              <w:widowControl w:val="0"/>
              <w:numPr>
                <w:ilvl w:val="0"/>
                <w:numId w:val="11"/>
              </w:numPr>
              <w:spacing w:after="0" w:line="240" w:lineRule="auto"/>
              <w:ind w:left="450" w:hanging="360"/>
              <w:rPr>
                <w:color w:val="000000"/>
              </w:rPr>
            </w:pPr>
            <w:r w:rsidDel="00000000" w:rsidR="00000000" w:rsidRPr="00000000">
              <w:rPr>
                <w:color w:val="000000"/>
                <w:rtl w:val="0"/>
              </w:rPr>
              <w:t xml:space="preserve">Instruct students to complete a CER response using evidence from the contemporary example.</w:t>
            </w:r>
          </w:p>
          <w:p w:rsidR="00000000" w:rsidDel="00000000" w:rsidP="00000000" w:rsidRDefault="00000000" w:rsidRPr="00000000" w14:paraId="000000D7">
            <w:pPr>
              <w:widowControl w:val="0"/>
              <w:numPr>
                <w:ilvl w:val="0"/>
                <w:numId w:val="11"/>
              </w:numPr>
              <w:spacing w:after="0" w:line="240" w:lineRule="auto"/>
              <w:ind w:left="450" w:hanging="360"/>
              <w:rPr>
                <w:color w:val="000000"/>
              </w:rPr>
            </w:pPr>
            <w:r w:rsidDel="00000000" w:rsidR="00000000" w:rsidRPr="00000000">
              <w:rPr>
                <w:color w:val="000000"/>
                <w:rtl w:val="0"/>
              </w:rPr>
              <w:t xml:space="preserve">Encourage students to compare modern concerns to colonial grievances.</w:t>
            </w:r>
          </w:p>
          <w:p w:rsidR="00000000" w:rsidDel="00000000" w:rsidP="00000000" w:rsidRDefault="00000000" w:rsidRPr="00000000" w14:paraId="000000D8">
            <w:pPr>
              <w:widowControl w:val="0"/>
              <w:numPr>
                <w:ilvl w:val="0"/>
                <w:numId w:val="11"/>
              </w:numPr>
              <w:spacing w:after="0" w:line="240" w:lineRule="auto"/>
              <w:ind w:left="45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D9">
            <w:pPr>
              <w:widowControl w:val="0"/>
              <w:numPr>
                <w:ilvl w:val="0"/>
                <w:numId w:val="11"/>
              </w:numPr>
              <w:spacing w:after="0" w:line="240" w:lineRule="auto"/>
              <w:ind w:left="450" w:hanging="360"/>
              <w:rPr>
                <w:color w:val="000000"/>
              </w:rPr>
            </w:pPr>
            <w:r w:rsidDel="00000000" w:rsidR="00000000" w:rsidRPr="00000000">
              <w:rPr>
                <w:color w:val="000000"/>
                <w:rtl w:val="0"/>
              </w:rPr>
              <w:t xml:space="preserve">Invite students to share:</w:t>
            </w:r>
          </w:p>
          <w:p w:rsidR="00000000" w:rsidDel="00000000" w:rsidP="00000000" w:rsidRDefault="00000000" w:rsidRPr="00000000" w14:paraId="000000DA">
            <w:pPr>
              <w:widowControl w:val="0"/>
              <w:numPr>
                <w:ilvl w:val="1"/>
                <w:numId w:val="11"/>
              </w:numPr>
              <w:spacing w:after="0" w:line="240" w:lineRule="auto"/>
              <w:ind w:left="1440" w:hanging="360"/>
              <w:rPr>
                <w:color w:val="000000"/>
              </w:rPr>
            </w:pPr>
            <w:r w:rsidDel="00000000" w:rsidR="00000000" w:rsidRPr="00000000">
              <w:rPr>
                <w:color w:val="000000"/>
                <w:rtl w:val="0"/>
              </w:rPr>
              <w:t xml:space="preserve">similarities between past and present,</w:t>
            </w:r>
          </w:p>
          <w:p w:rsidR="00000000" w:rsidDel="00000000" w:rsidP="00000000" w:rsidRDefault="00000000" w:rsidRPr="00000000" w14:paraId="000000DB">
            <w:pPr>
              <w:widowControl w:val="0"/>
              <w:numPr>
                <w:ilvl w:val="1"/>
                <w:numId w:val="11"/>
              </w:numPr>
              <w:spacing w:after="0" w:line="240" w:lineRule="auto"/>
              <w:ind w:left="1440" w:hanging="360"/>
              <w:rPr>
                <w:color w:val="000000"/>
              </w:rPr>
            </w:pPr>
            <w:r w:rsidDel="00000000" w:rsidR="00000000" w:rsidRPr="00000000">
              <w:rPr>
                <w:color w:val="000000"/>
                <w:rtl w:val="0"/>
              </w:rPr>
              <w:t xml:space="preserve">and whether social contract ideas still matter today.</w:t>
            </w:r>
          </w:p>
          <w:p w:rsidR="00000000" w:rsidDel="00000000" w:rsidP="00000000" w:rsidRDefault="00000000" w:rsidRPr="00000000" w14:paraId="000000DC">
            <w:pPr>
              <w:widowControl w:val="0"/>
              <w:numPr>
                <w:ilvl w:val="0"/>
                <w:numId w:val="11"/>
              </w:numPr>
              <w:spacing w:after="0" w:line="240" w:lineRule="auto"/>
              <w:ind w:left="450" w:hanging="360"/>
              <w:rPr>
                <w:color w:val="000000"/>
              </w:rPr>
            </w:pPr>
            <w:r w:rsidDel="00000000" w:rsidR="00000000" w:rsidRPr="00000000">
              <w:rPr>
                <w:color w:val="000000"/>
                <w:rtl w:val="0"/>
              </w:rPr>
              <w:t xml:space="preserve">Encourage respectful discussion and thoughtful listening.</w:t>
            </w:r>
          </w:p>
          <w:tbl>
            <w:tblPr>
              <w:tblStyle w:val="Table7"/>
              <w:tblW w:w="92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25"/>
              <w:gridCol w:w="4625"/>
              <w:tblGridChange w:id="0">
                <w:tblGrid>
                  <w:gridCol w:w="4625"/>
                  <w:gridCol w:w="46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line="240" w:lineRule="auto"/>
                    <w:rPr>
                      <w:color w:val="000000"/>
                    </w:rPr>
                  </w:pPr>
                  <w:r w:rsidDel="00000000" w:rsidR="00000000" w:rsidRPr="00000000">
                    <w:rPr>
                      <w:color w:val="000000"/>
                      <w:rtl w:val="0"/>
                    </w:rPr>
                    <w:t xml:space="preserve">Grievance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line="240" w:lineRule="auto"/>
                    <w:rPr>
                      <w:color w:val="000000"/>
                    </w:rPr>
                  </w:pPr>
                  <w:r w:rsidDel="00000000" w:rsidR="00000000" w:rsidRPr="00000000">
                    <w:rPr>
                      <w:color w:val="000000"/>
                      <w:rtl w:val="0"/>
                    </w:rPr>
                    <w:t xml:space="preserve">Specific Video/Text</w:t>
                  </w:r>
                </w:p>
              </w:tc>
            </w:tr>
            <w:tr>
              <w:trPr>
                <w:cantSplit w:val="0"/>
                <w:trHeight w:val="299.94830827067665"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DF">
                  <w:pPr>
                    <w:widowControl w:val="0"/>
                    <w:spacing w:after="0" w:line="240" w:lineRule="auto"/>
                    <w:rPr>
                      <w:color w:val="000000"/>
                    </w:rPr>
                  </w:pPr>
                  <w:r w:rsidDel="00000000" w:rsidR="00000000" w:rsidRPr="00000000">
                    <w:rPr>
                      <w:color w:val="000000"/>
                      <w:rtl w:val="0"/>
                    </w:rPr>
                    <w:t xml:space="preserve">Imposing Taxes on Us Without Our Consent</w:t>
                  </w:r>
                </w:p>
              </w:tc>
              <w:tc>
                <w:tcPr>
                  <w:shd w:fill="auto" w:val="clear"/>
                  <w:tcMar>
                    <w:top w:w="72.0" w:type="dxa"/>
                    <w:left w:w="72.0" w:type="dxa"/>
                    <w:bottom w:w="72.0" w:type="dxa"/>
                    <w:right w:w="72.0" w:type="dxa"/>
                  </w:tcMar>
                  <w:vAlign w:val="top"/>
                </w:tcPr>
                <w:p w:rsidR="00000000" w:rsidDel="00000000" w:rsidP="00000000" w:rsidRDefault="00000000" w:rsidRPr="00000000" w14:paraId="000000E0">
                  <w:pPr>
                    <w:widowControl w:val="0"/>
                    <w:spacing w:after="0" w:line="240" w:lineRule="auto"/>
                    <w:rPr>
                      <w:color w:val="000000"/>
                    </w:rPr>
                  </w:pPr>
                  <w:hyperlink r:id="rId31">
                    <w:r w:rsidDel="00000000" w:rsidR="00000000" w:rsidRPr="00000000">
                      <w:rPr>
                        <w:color w:val="1155cc"/>
                        <w:u w:val="single"/>
                        <w:rtl w:val="0"/>
                      </w:rPr>
                      <w:t xml:space="preserve">DC Statehood</w:t>
                    </w:r>
                  </w:hyperlink>
                  <w:r w:rsidDel="00000000" w:rsidR="00000000" w:rsidRPr="00000000">
                    <w:rPr>
                      <w:rtl w:val="0"/>
                    </w:rPr>
                  </w:r>
                </w:p>
              </w:tc>
            </w:tr>
            <w:tr>
              <w:trPr>
                <w:cantSplit w:val="0"/>
                <w:trHeight w:val="609.5723684210527"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1">
                  <w:pPr>
                    <w:widowControl w:val="0"/>
                    <w:spacing w:after="0" w:line="240" w:lineRule="auto"/>
                    <w:rPr>
                      <w:color w:val="000000"/>
                    </w:rPr>
                  </w:pPr>
                  <w:r w:rsidDel="00000000" w:rsidR="00000000" w:rsidRPr="00000000">
                    <w:rPr>
                      <w:color w:val="000000"/>
                      <w:rtl w:val="0"/>
                    </w:rPr>
                    <w:t xml:space="preserve">Suspension of Habeas Corpus and Due Process</w:t>
                  </w:r>
                </w:p>
              </w:tc>
              <w:tc>
                <w:tcPr>
                  <w:shd w:fill="auto" w:val="clear"/>
                  <w:tcMar>
                    <w:top w:w="72.0" w:type="dxa"/>
                    <w:left w:w="72.0" w:type="dxa"/>
                    <w:bottom w:w="72.0" w:type="dxa"/>
                    <w:right w:w="72.0" w:type="dxa"/>
                  </w:tcMar>
                  <w:vAlign w:val="top"/>
                </w:tcPr>
                <w:p w:rsidR="00000000" w:rsidDel="00000000" w:rsidP="00000000" w:rsidRDefault="00000000" w:rsidRPr="00000000" w14:paraId="000000E2">
                  <w:pPr>
                    <w:pStyle w:val="Heading1"/>
                    <w:keepNext w:val="0"/>
                    <w:keepLines w:val="0"/>
                    <w:widowControl w:val="0"/>
                    <w:pBdr>
                      <w:right w:color="auto" w:space="22" w:sz="0" w:val="none"/>
                    </w:pBdr>
                    <w:shd w:fill="f6f6f6" w:val="clear"/>
                    <w:spacing w:before="0" w:line="240" w:lineRule="auto"/>
                    <w:rPr>
                      <w:rFonts w:ascii="Newsreader" w:cs="Newsreader" w:eastAsia="Newsreader" w:hAnsi="Newsreader"/>
                      <w:b w:val="0"/>
                      <w:bCs w:val="0"/>
                      <w:color w:val="000000"/>
                      <w:sz w:val="24"/>
                      <w:szCs w:val="24"/>
                    </w:rPr>
                  </w:pPr>
                  <w:bookmarkStart w:colFirst="0" w:colLast="0" w:name="_a7dbhanui0va" w:id="0"/>
                  <w:bookmarkEnd w:id="0"/>
                  <w:hyperlink r:id="rId32">
                    <w:r w:rsidDel="00000000" w:rsidR="00000000" w:rsidRPr="00000000">
                      <w:rPr>
                        <w:rFonts w:ascii="Newsreader" w:cs="Newsreader" w:eastAsia="Newsreader" w:hAnsi="Newsreader"/>
                        <w:b w:val="0"/>
                        <w:bCs w:val="0"/>
                        <w:color w:val="1155cc"/>
                        <w:sz w:val="24"/>
                        <w:szCs w:val="24"/>
                        <w:u w:val="single"/>
                        <w:rtl w:val="0"/>
                      </w:rPr>
                      <w:t xml:space="preserve">Proclamation Declaring Martial Law and Suspending Habeas Corpus for Certain Persons, September 24, 1862</w:t>
                    </w:r>
                  </w:hyperlink>
                  <w:r w:rsidDel="00000000" w:rsidR="00000000" w:rsidRPr="00000000">
                    <w:rPr>
                      <w:rtl w:val="0"/>
                    </w:rPr>
                  </w:r>
                </w:p>
              </w:tc>
            </w:tr>
            <w:tr>
              <w:trPr>
                <w:cantSplit w:val="0"/>
                <w:trHeight w:val="454.7603383458647"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3">
                  <w:pPr>
                    <w:widowControl w:val="0"/>
                    <w:spacing w:after="0" w:line="240" w:lineRule="auto"/>
                    <w:rPr>
                      <w:color w:val="000000"/>
                    </w:rPr>
                  </w:pPr>
                  <w:r w:rsidDel="00000000" w:rsidR="00000000" w:rsidRPr="00000000">
                    <w:rPr>
                      <w:color w:val="000000"/>
                      <w:rtl w:val="0"/>
                    </w:rPr>
                    <w:t xml:space="preserve">Depriving us of the benefit of trials by jury </w:t>
                  </w:r>
                </w:p>
                <w:p w:rsidR="00000000" w:rsidDel="00000000" w:rsidP="00000000" w:rsidRDefault="00000000" w:rsidRPr="00000000" w14:paraId="000000E4">
                  <w:pPr>
                    <w:widowControl w:val="0"/>
                    <w:spacing w:after="0" w:line="240" w:lineRule="auto"/>
                    <w:rPr>
                      <w:color w:val="000000"/>
                    </w:rPr>
                  </w:pPr>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E5">
                  <w:pPr>
                    <w:pStyle w:val="Heading3"/>
                    <w:keepNext w:val="0"/>
                    <w:keepLines w:val="0"/>
                    <w:widowControl w:val="0"/>
                    <w:pBdr>
                      <w:top w:color="auto" w:space="0" w:sz="0" w:val="none"/>
                      <w:left w:color="auto" w:space="0" w:sz="0" w:val="none"/>
                      <w:bottom w:color="auto" w:space="0" w:sz="0" w:val="none"/>
                      <w:right w:color="auto" w:space="0" w:sz="0" w:val="none"/>
                      <w:between w:color="auto" w:space="0" w:sz="0" w:val="none"/>
                    </w:pBdr>
                    <w:shd w:fill="ffffff" w:val="clear"/>
                    <w:spacing w:after="80" w:before="0" w:line="276" w:lineRule="auto"/>
                    <w:rPr>
                      <w:rFonts w:ascii="Newsreader" w:cs="Newsreader" w:eastAsia="Newsreader" w:hAnsi="Newsreader"/>
                      <w:b w:val="0"/>
                      <w:bCs w:val="0"/>
                      <w:color w:val="000000"/>
                      <w:sz w:val="24"/>
                      <w:szCs w:val="24"/>
                    </w:rPr>
                  </w:pPr>
                  <w:bookmarkStart w:colFirst="0" w:colLast="0" w:name="_o1ht62t2sjza" w:id="1"/>
                  <w:bookmarkEnd w:id="1"/>
                  <w:hyperlink r:id="rId33">
                    <w:r w:rsidDel="00000000" w:rsidR="00000000" w:rsidRPr="00000000">
                      <w:rPr>
                        <w:rFonts w:ascii="Newsreader" w:cs="Newsreader" w:eastAsia="Newsreader" w:hAnsi="Newsreader"/>
                        <w:b w:val="0"/>
                        <w:bCs w:val="0"/>
                        <w:color w:val="1155cc"/>
                        <w:sz w:val="24"/>
                        <w:szCs w:val="24"/>
                        <w:u w:val="single"/>
                        <w:rtl w:val="0"/>
                      </w:rPr>
                      <w:t xml:space="preserve">Justice Elena Kagan on the Shadow Docket</w:t>
                    </w:r>
                  </w:hyperlink>
                  <w:r w:rsidDel="00000000" w:rsidR="00000000" w:rsidRPr="00000000">
                    <w:rPr>
                      <w:rtl w:val="0"/>
                    </w:rPr>
                  </w:r>
                </w:p>
              </w:tc>
            </w:tr>
            <w:tr>
              <w:trPr>
                <w:cantSplit w:val="0"/>
                <w:trHeight w:val="609.5723684210527"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6">
                  <w:pPr>
                    <w:widowControl w:val="0"/>
                    <w:spacing w:after="0" w:line="240" w:lineRule="auto"/>
                    <w:rPr>
                      <w:color w:val="000000"/>
                    </w:rPr>
                  </w:pPr>
                  <w:hyperlink r:id="rId34">
                    <w:r w:rsidDel="00000000" w:rsidR="00000000" w:rsidRPr="00000000">
                      <w:rPr>
                        <w:color w:val="000000"/>
                        <w:rtl w:val="0"/>
                      </w:rPr>
                      <w:t xml:space="preserve">He has kept among us, in times of peace, Standing Armies without the Consent of our legislatures.</w:t>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E7">
                  <w:pPr>
                    <w:widowControl w:val="0"/>
                    <w:spacing w:after="0" w:line="240" w:lineRule="auto"/>
                    <w:rPr>
                      <w:color w:val="2738c4"/>
                    </w:rPr>
                  </w:pPr>
                  <w:hyperlink r:id="rId35">
                    <w:r w:rsidDel="00000000" w:rsidR="00000000" w:rsidRPr="00000000">
                      <w:rPr>
                        <w:color w:val="1155cc"/>
                        <w:u w:val="single"/>
                        <w:rtl w:val="0"/>
                      </w:rPr>
                      <w:t xml:space="preserve">How D.C. residents feel about crime and the federal takeover of their city</w:t>
                    </w:r>
                  </w:hyperlink>
                  <w:r w:rsidDel="00000000" w:rsidR="00000000" w:rsidRPr="00000000">
                    <w:rPr>
                      <w:rtl w:val="0"/>
                    </w:rPr>
                  </w:r>
                </w:p>
                <w:p w:rsidR="00000000" w:rsidDel="00000000" w:rsidP="00000000" w:rsidRDefault="00000000" w:rsidRPr="00000000" w14:paraId="000000E8">
                  <w:pPr>
                    <w:widowControl w:val="0"/>
                    <w:spacing w:after="0" w:line="240" w:lineRule="auto"/>
                    <w:rPr>
                      <w:color w:val="000000"/>
                    </w:rPr>
                  </w:pPr>
                  <w:r w:rsidDel="00000000" w:rsidR="00000000" w:rsidRPr="00000000">
                    <w:rPr>
                      <w:rtl w:val="0"/>
                    </w:rPr>
                  </w:r>
                </w:p>
              </w:tc>
            </w:tr>
            <w:tr>
              <w:trPr>
                <w:cantSplit w:val="0"/>
                <w:trHeight w:val="299.94830827067665"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9">
                  <w:pPr>
                    <w:widowControl w:val="0"/>
                    <w:spacing w:after="0" w:line="240" w:lineRule="auto"/>
                    <w:rPr>
                      <w:color w:val="000000"/>
                    </w:rPr>
                  </w:pPr>
                  <w:r w:rsidDel="00000000" w:rsidR="00000000" w:rsidRPr="00000000">
                    <w:rPr>
                      <w:color w:val="000000"/>
                      <w:rtl w:val="0"/>
                    </w:rPr>
                    <w:t xml:space="preserve">Cutting off Trade with all parts of the world. </w:t>
                  </w:r>
                </w:p>
              </w:tc>
              <w:tc>
                <w:tcPr>
                  <w:shd w:fill="auto" w:val="clear"/>
                  <w:tcMar>
                    <w:top w:w="72.0" w:type="dxa"/>
                    <w:left w:w="72.0" w:type="dxa"/>
                    <w:bottom w:w="72.0" w:type="dxa"/>
                    <w:right w:w="72.0" w:type="dxa"/>
                  </w:tcMar>
                  <w:vAlign w:val="top"/>
                </w:tcPr>
                <w:p w:rsidR="00000000" w:rsidDel="00000000" w:rsidP="00000000" w:rsidRDefault="00000000" w:rsidRPr="00000000" w14:paraId="000000EA">
                  <w:pPr>
                    <w:widowControl w:val="0"/>
                    <w:spacing w:after="0" w:line="240" w:lineRule="auto"/>
                    <w:rPr>
                      <w:color w:val="000000"/>
                    </w:rPr>
                  </w:pPr>
                  <w:hyperlink r:id="rId36">
                    <w:r w:rsidDel="00000000" w:rsidR="00000000" w:rsidRPr="00000000">
                      <w:rPr>
                        <w:color w:val="1155cc"/>
                        <w:highlight w:val="white"/>
                        <w:u w:val="single"/>
                        <w:rtl w:val="0"/>
                      </w:rPr>
                      <w:t xml:space="preserve">Video Clip: The McKinley Tariff Act of 1890</w:t>
                    </w:r>
                  </w:hyperlink>
                  <w:r w:rsidDel="00000000" w:rsidR="00000000" w:rsidRPr="00000000">
                    <w:rPr>
                      <w:rtl w:val="0"/>
                    </w:rPr>
                  </w:r>
                </w:p>
              </w:tc>
            </w:tr>
            <w:tr>
              <w:trPr>
                <w:cantSplit w:val="0"/>
                <w:trHeight w:val="690.3438623733247"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B">
                  <w:pPr>
                    <w:widowControl w:val="0"/>
                    <w:spacing w:after="0" w:line="240" w:lineRule="auto"/>
                    <w:rPr>
                      <w:color w:val="000000"/>
                    </w:rPr>
                  </w:pPr>
                  <w:r w:rsidDel="00000000" w:rsidR="00000000" w:rsidRPr="00000000">
                    <w:rPr>
                      <w:color w:val="000000"/>
                      <w:rtl w:val="0"/>
                    </w:rPr>
                    <w:t xml:space="preserve">Making Judges dependent on his will alone</w:t>
                  </w:r>
                </w:p>
              </w:tc>
              <w:tc>
                <w:tcPr>
                  <w:shd w:fill="auto" w:val="clear"/>
                  <w:tcMar>
                    <w:top w:w="72.0" w:type="dxa"/>
                    <w:left w:w="72.0" w:type="dxa"/>
                    <w:bottom w:w="72.0" w:type="dxa"/>
                    <w:right w:w="72.0" w:type="dxa"/>
                  </w:tcMar>
                  <w:vAlign w:val="top"/>
                </w:tcPr>
                <w:p w:rsidR="00000000" w:rsidDel="00000000" w:rsidP="00000000" w:rsidRDefault="00000000" w:rsidRPr="00000000" w14:paraId="000000EC">
                  <w:pPr>
                    <w:pStyle w:val="Heading1"/>
                    <w:keepNext w:val="0"/>
                    <w:keepLines w:val="0"/>
                    <w:widowControl w:val="0"/>
                    <w:pBdr>
                      <w:top w:color="1c3360" w:space="0" w:sz="0" w:val="none"/>
                      <w:left w:color="1c3360" w:space="0" w:sz="0" w:val="none"/>
                      <w:bottom w:color="1c3360" w:space="0" w:sz="0" w:val="none"/>
                      <w:right w:color="1c3360" w:space="0" w:sz="0" w:val="none"/>
                      <w:between w:color="1c3360" w:space="0" w:sz="0" w:val="none"/>
                    </w:pBdr>
                    <w:shd w:fill="ffffff" w:val="clear"/>
                    <w:spacing w:before="0" w:line="281.7391304347826" w:lineRule="auto"/>
                    <w:rPr>
                      <w:rFonts w:ascii="Newsreader" w:cs="Newsreader" w:eastAsia="Newsreader" w:hAnsi="Newsreader"/>
                      <w:b w:val="0"/>
                      <w:bCs w:val="0"/>
                      <w:color w:val="000000"/>
                      <w:sz w:val="24"/>
                      <w:szCs w:val="24"/>
                    </w:rPr>
                  </w:pPr>
                  <w:bookmarkStart w:colFirst="0" w:colLast="0" w:name="_wfjj5svyog0y" w:id="2"/>
                  <w:bookmarkEnd w:id="2"/>
                  <w:hyperlink r:id="rId37">
                    <w:r w:rsidDel="00000000" w:rsidR="00000000" w:rsidRPr="00000000">
                      <w:rPr>
                        <w:rFonts w:ascii="Newsreader" w:cs="Newsreader" w:eastAsia="Newsreader" w:hAnsi="Newsreader"/>
                        <w:b w:val="0"/>
                        <w:bCs w:val="0"/>
                        <w:color w:val="1155cc"/>
                        <w:sz w:val="24"/>
                        <w:szCs w:val="24"/>
                        <w:rtl w:val="0"/>
                      </w:rPr>
                      <w:t xml:space="preserve">FDR, Court Packing, and Reshaping American Democracy with Michael Nelson | BRI Scholar Talks</w:t>
                    </w:r>
                  </w:hyperlink>
                  <w:r w:rsidDel="00000000" w:rsidR="00000000" w:rsidRPr="00000000">
                    <w:rPr>
                      <w:rtl w:val="0"/>
                    </w:rPr>
                  </w:r>
                </w:p>
              </w:tc>
            </w:tr>
            <w:tr>
              <w:trPr>
                <w:cantSplit w:val="0"/>
                <w:trHeight w:val="406.38157894736844"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D">
                  <w:pPr>
                    <w:widowControl w:val="0"/>
                    <w:spacing w:after="0" w:line="240" w:lineRule="auto"/>
                    <w:rPr>
                      <w:color w:val="000000"/>
                    </w:rPr>
                  </w:pPr>
                  <w:r w:rsidDel="00000000" w:rsidR="00000000" w:rsidRPr="00000000">
                    <w:rPr>
                      <w:color w:val="000000"/>
                      <w:rtl w:val="0"/>
                    </w:rPr>
                    <w:t xml:space="preserve">Taking away our charters and abolishing laws. </w:t>
                  </w:r>
                </w:p>
              </w:tc>
              <w:tc>
                <w:tcPr>
                  <w:shd w:fill="auto" w:val="clear"/>
                  <w:tcMar>
                    <w:top w:w="72.0" w:type="dxa"/>
                    <w:left w:w="72.0" w:type="dxa"/>
                    <w:bottom w:w="72.0" w:type="dxa"/>
                    <w:right w:w="72.0" w:type="dxa"/>
                  </w:tcMar>
                  <w:vAlign w:val="top"/>
                </w:tcPr>
                <w:p w:rsidR="00000000" w:rsidDel="00000000" w:rsidP="00000000" w:rsidRDefault="00000000" w:rsidRPr="00000000" w14:paraId="000000EE">
                  <w:pPr>
                    <w:pStyle w:val="Heading1"/>
                    <w:keepNext w:val="0"/>
                    <w:keepLines w:val="0"/>
                    <w:widowControl w:val="0"/>
                    <w:pBdr>
                      <w:top w:color="auto" w:space="1" w:sz="0" w:val="none"/>
                      <w:left w:color="auto" w:space="0" w:sz="0" w:val="none"/>
                      <w:bottom w:color="auto" w:space="0" w:sz="0" w:val="none"/>
                      <w:right w:color="auto" w:space="0" w:sz="0" w:val="none"/>
                    </w:pBdr>
                    <w:shd w:fill="ffffff" w:val="clear"/>
                    <w:spacing w:after="80" w:before="0" w:line="156.52173913043478" w:lineRule="auto"/>
                    <w:rPr>
                      <w:rFonts w:ascii="Newsreader" w:cs="Newsreader" w:eastAsia="Newsreader" w:hAnsi="Newsreader"/>
                      <w:b w:val="0"/>
                      <w:bCs w:val="0"/>
                      <w:color w:val="000000"/>
                      <w:sz w:val="24"/>
                      <w:szCs w:val="24"/>
                    </w:rPr>
                  </w:pPr>
                  <w:bookmarkStart w:colFirst="0" w:colLast="0" w:name="_hnyebqa1n3ch" w:id="3"/>
                  <w:bookmarkEnd w:id="3"/>
                  <w:hyperlink r:id="rId38">
                    <w:r w:rsidDel="00000000" w:rsidR="00000000" w:rsidRPr="00000000">
                      <w:rPr>
                        <w:rFonts w:ascii="Newsreader" w:cs="Newsreader" w:eastAsia="Newsreader" w:hAnsi="Newsreader"/>
                        <w:b w:val="0"/>
                        <w:bCs w:val="0"/>
                        <w:color w:val="1155cc"/>
                        <w:sz w:val="24"/>
                        <w:szCs w:val="24"/>
                        <w:rtl w:val="0"/>
                      </w:rPr>
                      <w:t xml:space="preserve">Warrantless Wiretapping</w:t>
                    </w:r>
                  </w:hyperlink>
                  <w:r w:rsidDel="00000000" w:rsidR="00000000" w:rsidRPr="00000000">
                    <w:rPr>
                      <w:rtl w:val="0"/>
                    </w:rPr>
                  </w:r>
                </w:p>
              </w:tc>
            </w:tr>
            <w:tr>
              <w:trPr>
                <w:cantSplit w:val="0"/>
                <w:trHeight w:val="657.951127819549"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EF">
                  <w:pPr>
                    <w:widowControl w:val="0"/>
                    <w:spacing w:after="0" w:line="240" w:lineRule="auto"/>
                    <w:rPr>
                      <w:color w:val="000000"/>
                    </w:rPr>
                  </w:pPr>
                  <w:r w:rsidDel="00000000" w:rsidR="00000000" w:rsidRPr="00000000">
                    <w:rPr>
                      <w:color w:val="000000"/>
                      <w:rtl w:val="0"/>
                    </w:rPr>
                    <w:t xml:space="preserve">He has erected a multitude of New Offices, and sent hither swarms of Officers to harrass our people, and eat out their substance.</w:t>
                  </w:r>
                </w:p>
              </w:tc>
              <w:tc>
                <w:tcPr>
                  <w:shd w:fill="auto" w:val="clear"/>
                  <w:tcMar>
                    <w:top w:w="57.599999999999994" w:type="dxa"/>
                    <w:left w:w="57.599999999999994" w:type="dxa"/>
                    <w:bottom w:w="57.599999999999994" w:type="dxa"/>
                    <w:right w:w="57.599999999999994" w:type="dxa"/>
                  </w:tcMar>
                  <w:vAlign w:val="top"/>
                </w:tcPr>
                <w:p w:rsidR="00000000" w:rsidDel="00000000" w:rsidP="00000000" w:rsidRDefault="00000000" w:rsidRPr="00000000" w14:paraId="000000F0">
                  <w:pPr>
                    <w:pStyle w:val="Heading2"/>
                    <w:keepNext w:val="0"/>
                    <w:keepLines w:val="0"/>
                    <w:widowControl w:val="0"/>
                    <w:pBdr>
                      <w:top w:color="2738c4" w:space="0" w:sz="0" w:val="none"/>
                      <w:left w:color="2738c4" w:space="0" w:sz="0" w:val="none"/>
                      <w:bottom w:color="2738c4" w:space="0" w:sz="0" w:val="none"/>
                      <w:right w:color="2738c4" w:space="0" w:sz="0" w:val="none"/>
                      <w:between w:color="2738c4" w:space="0" w:sz="0" w:val="none"/>
                    </w:pBdr>
                    <w:shd w:fill="ffffff" w:val="clear"/>
                    <w:spacing w:after="360" w:before="0" w:line="300" w:lineRule="auto"/>
                    <w:rPr>
                      <w:rFonts w:ascii="Newsreader" w:cs="Newsreader" w:eastAsia="Newsreader" w:hAnsi="Newsreader"/>
                      <w:b w:val="0"/>
                      <w:bCs w:val="0"/>
                      <w:sz w:val="24"/>
                      <w:szCs w:val="24"/>
                    </w:rPr>
                  </w:pPr>
                  <w:bookmarkStart w:colFirst="0" w:colLast="0" w:name="_mxpj5ip5q6mj" w:id="4"/>
                  <w:bookmarkEnd w:id="4"/>
                  <w:hyperlink r:id="rId39">
                    <w:r w:rsidDel="00000000" w:rsidR="00000000" w:rsidRPr="00000000">
                      <w:rPr>
                        <w:rFonts w:ascii="Newsreader" w:cs="Newsreader" w:eastAsia="Newsreader" w:hAnsi="Newsreader"/>
                        <w:b w:val="0"/>
                        <w:bCs w:val="0"/>
                        <w:color w:val="1155cc"/>
                        <w:sz w:val="24"/>
                        <w:szCs w:val="24"/>
                        <w:u w:val="single"/>
                        <w:rtl w:val="0"/>
                      </w:rPr>
                      <w:t xml:space="preserve">Trump gives Musk unprecedented access</w:t>
                    </w:r>
                  </w:hyperlink>
                  <w:r w:rsidDel="00000000" w:rsidR="00000000" w:rsidRPr="00000000">
                    <w:rPr>
                      <w:rtl w:val="0"/>
                    </w:rPr>
                  </w:r>
                </w:p>
              </w:tc>
            </w:tr>
            <w:tr>
              <w:trPr>
                <w:cantSplit w:val="0"/>
                <w:trHeight w:val="609.5723684210527" w:hRule="atLeast"/>
                <w:tblHeader w:val="0"/>
              </w:trPr>
              <w:tc>
                <w:tcPr>
                  <w:shd w:fill="auto" w:val="clear"/>
                  <w:tcMar>
                    <w:top w:w="72.0" w:type="dxa"/>
                    <w:left w:w="72.0" w:type="dxa"/>
                    <w:bottom w:w="72.0" w:type="dxa"/>
                    <w:right w:w="72.0" w:type="dxa"/>
                  </w:tcMar>
                  <w:vAlign w:val="top"/>
                </w:tcPr>
                <w:p w:rsidR="00000000" w:rsidDel="00000000" w:rsidP="00000000" w:rsidRDefault="00000000" w:rsidRPr="00000000" w14:paraId="000000F1">
                  <w:pPr>
                    <w:widowControl w:val="0"/>
                    <w:spacing w:after="0" w:line="240" w:lineRule="auto"/>
                    <w:rPr>
                      <w:color w:val="000000"/>
                    </w:rPr>
                  </w:pPr>
                  <w:r w:rsidDel="00000000" w:rsidR="00000000" w:rsidRPr="00000000">
                    <w:rPr>
                      <w:color w:val="000000"/>
                      <w:rtl w:val="0"/>
                    </w:rPr>
                    <w:t xml:space="preserve">He has obstructed the Administration of Justice, by refusing his Assent to Laws for establishing Judiciary powers</w:t>
                  </w:r>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F2">
                  <w:pPr>
                    <w:widowControl w:val="0"/>
                    <w:spacing w:after="0" w:line="240" w:lineRule="auto"/>
                    <w:rPr>
                      <w:color w:val="000000"/>
                    </w:rPr>
                  </w:pPr>
                  <w:hyperlink r:id="rId40">
                    <w:r w:rsidDel="00000000" w:rsidR="00000000" w:rsidRPr="00000000">
                      <w:rPr>
                        <w:color w:val="1155cc"/>
                        <w:highlight w:val="white"/>
                        <w:u w:val="single"/>
                        <w:rtl w:val="0"/>
                      </w:rPr>
                      <w:t xml:space="preserve">Inside the Saturday Night Massacre: Nixon, Watergate and the Fight for Accountability | Retro Report</w:t>
                    </w:r>
                  </w:hyperlink>
                  <w:r w:rsidDel="00000000" w:rsidR="00000000" w:rsidRPr="00000000">
                    <w:rPr>
                      <w:rtl w:val="0"/>
                    </w:rPr>
                  </w:r>
                </w:p>
              </w:tc>
            </w:tr>
          </w:tbl>
          <w:p w:rsidR="00000000" w:rsidDel="00000000" w:rsidP="00000000" w:rsidRDefault="00000000" w:rsidRPr="00000000" w14:paraId="000000F3">
            <w:pPr>
              <w:widowControl w:val="0"/>
              <w:spacing w:after="0" w:line="240" w:lineRule="auto"/>
              <w:ind w:left="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after="0" w:line="240" w:lineRule="auto"/>
              <w:rPr>
                <w:color w:val="000000"/>
              </w:rPr>
            </w:pPr>
            <w:r w:rsidDel="00000000" w:rsidR="00000000" w:rsidRPr="00000000">
              <w:rPr>
                <w:color w:val="000000"/>
                <w:rtl w:val="0"/>
              </w:rPr>
              <w:t xml:space="preserve">Teachers will need to use their digital platforms or email to allow students access to this </w:t>
            </w:r>
            <w:hyperlink r:id="rId41">
              <w:r w:rsidDel="00000000" w:rsidR="00000000" w:rsidRPr="00000000">
                <w:rPr>
                  <w:color w:val="1155cc"/>
                  <w:u w:val="single"/>
                  <w:rtl w:val="0"/>
                </w:rPr>
                <w:t xml:space="preserve">chart</w:t>
              </w:r>
            </w:hyperlink>
            <w:r w:rsidDel="00000000" w:rsidR="00000000" w:rsidRPr="00000000">
              <w:rPr>
                <w:color w:val="000000"/>
                <w:rtl w:val="0"/>
              </w:rPr>
              <w:t xml:space="preserve"> of materials. </w:t>
            </w:r>
          </w:p>
          <w:p w:rsidR="00000000" w:rsidDel="00000000" w:rsidP="00000000" w:rsidRDefault="00000000" w:rsidRPr="00000000" w14:paraId="000000F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6">
            <w:pPr>
              <w:widowControl w:val="0"/>
              <w:spacing w:after="0" w:line="240" w:lineRule="auto"/>
              <w:rPr>
                <w:i w:val="1"/>
                <w:iCs w:val="1"/>
                <w:color w:val="000000"/>
              </w:rPr>
            </w:pPr>
            <w:r w:rsidDel="00000000" w:rsidR="00000000" w:rsidRPr="00000000">
              <w:rPr>
                <w:i w:val="1"/>
                <w:iCs w:val="1"/>
                <w:color w:val="000000"/>
                <w:rtl w:val="0"/>
              </w:rPr>
              <w:t xml:space="preserve">C-Span</w:t>
            </w:r>
          </w:p>
          <w:p w:rsidR="00000000" w:rsidDel="00000000" w:rsidP="00000000" w:rsidRDefault="00000000" w:rsidRPr="00000000" w14:paraId="000000F7">
            <w:pPr>
              <w:widowControl w:val="0"/>
              <w:spacing w:after="0" w:line="240" w:lineRule="auto"/>
              <w:rPr>
                <w:b w:val="1"/>
                <w:bCs w:val="1"/>
                <w:color w:val="000000"/>
                <w:u w:val="single"/>
              </w:rPr>
            </w:pPr>
            <w:hyperlink r:id="rId42">
              <w:r w:rsidDel="00000000" w:rsidR="00000000" w:rsidRPr="00000000">
                <w:rPr>
                  <w:b w:val="1"/>
                  <w:bCs w:val="1"/>
                  <w:color w:val="1155cc"/>
                  <w:u w:val="single"/>
                  <w:rtl w:val="0"/>
                </w:rPr>
                <w:t xml:space="preserve">DC Statehood</w:t>
              </w:r>
            </w:hyperlink>
            <w:r w:rsidDel="00000000" w:rsidR="00000000" w:rsidRPr="00000000">
              <w:rPr>
                <w:rtl w:val="0"/>
              </w:rPr>
            </w:r>
          </w:p>
          <w:p w:rsidR="00000000" w:rsidDel="00000000" w:rsidP="00000000" w:rsidRDefault="00000000" w:rsidRPr="00000000" w14:paraId="000000F8">
            <w:pPr>
              <w:widowControl w:val="0"/>
              <w:spacing w:after="0" w:line="240" w:lineRule="auto"/>
              <w:rPr>
                <w:b w:val="1"/>
                <w:bCs w:val="1"/>
                <w:color w:val="000000"/>
                <w:u w:val="single"/>
              </w:rPr>
            </w:pPr>
            <w:r w:rsidDel="00000000" w:rsidR="00000000" w:rsidRPr="00000000">
              <w:rPr>
                <w:rtl w:val="0"/>
              </w:rPr>
            </w:r>
          </w:p>
          <w:p w:rsidR="00000000" w:rsidDel="00000000" w:rsidP="00000000" w:rsidRDefault="00000000" w:rsidRPr="00000000" w14:paraId="000000F9">
            <w:pPr>
              <w:widowControl w:val="0"/>
              <w:spacing w:after="0" w:line="240" w:lineRule="auto"/>
              <w:rPr>
                <w:i w:val="1"/>
                <w:iCs w:val="1"/>
                <w:color w:val="000000"/>
              </w:rPr>
            </w:pPr>
            <w:r w:rsidDel="00000000" w:rsidR="00000000" w:rsidRPr="00000000">
              <w:rPr>
                <w:i w:val="1"/>
                <w:iCs w:val="1"/>
                <w:color w:val="000000"/>
                <w:rtl w:val="0"/>
              </w:rPr>
              <w:t xml:space="preserve">Center for Civic Education</w:t>
            </w:r>
          </w:p>
          <w:p w:rsidR="00000000" w:rsidDel="00000000" w:rsidP="00000000" w:rsidRDefault="00000000" w:rsidRPr="00000000" w14:paraId="000000FA">
            <w:pPr>
              <w:pStyle w:val="Heading1"/>
              <w:keepNext w:val="0"/>
              <w:keepLines w:val="0"/>
              <w:widowControl w:val="0"/>
              <w:pBdr>
                <w:right w:color="auto" w:space="22" w:sz="0" w:val="none"/>
              </w:pBdr>
              <w:shd w:fill="f6f6f6" w:val="clear"/>
              <w:spacing w:before="0" w:line="240" w:lineRule="auto"/>
              <w:rPr>
                <w:rFonts w:ascii="Newsreader" w:cs="Newsreader" w:eastAsia="Newsreader" w:hAnsi="Newsreader"/>
                <w:color w:val="000000"/>
                <w:sz w:val="24"/>
                <w:szCs w:val="24"/>
                <w:u w:val="single"/>
              </w:rPr>
            </w:pPr>
            <w:bookmarkStart w:colFirst="0" w:colLast="0" w:name="_xaxktpjv0g2y" w:id="5"/>
            <w:bookmarkEnd w:id="5"/>
            <w:hyperlink r:id="rId43">
              <w:r w:rsidDel="00000000" w:rsidR="00000000" w:rsidRPr="00000000">
                <w:rPr>
                  <w:rFonts w:ascii="Newsreader" w:cs="Newsreader" w:eastAsia="Newsreader" w:hAnsi="Newsreader"/>
                  <w:color w:val="1155cc"/>
                  <w:sz w:val="24"/>
                  <w:szCs w:val="24"/>
                  <w:u w:val="single"/>
                  <w:rtl w:val="0"/>
                </w:rPr>
                <w:t xml:space="preserve">Proclamation Declaring Martial Law and Suspending Habeas Corpus for Certain Persons, September 24, 1862</w:t>
              </w:r>
            </w:hyperlink>
            <w:r w:rsidDel="00000000" w:rsidR="00000000" w:rsidRPr="00000000">
              <w:rPr>
                <w:rtl w:val="0"/>
              </w:rPr>
            </w:r>
          </w:p>
          <w:p w:rsidR="00000000" w:rsidDel="00000000" w:rsidP="00000000" w:rsidRDefault="00000000" w:rsidRPr="00000000" w14:paraId="000000FB">
            <w:pPr>
              <w:spacing w:after="0" w:line="240" w:lineRule="auto"/>
              <w:rPr>
                <w:b w:val="1"/>
                <w:bCs w:val="1"/>
                <w:u w:val="single"/>
              </w:rPr>
            </w:pPr>
            <w:r w:rsidDel="00000000" w:rsidR="00000000" w:rsidRPr="00000000">
              <w:rPr>
                <w:rtl w:val="0"/>
              </w:rPr>
            </w:r>
          </w:p>
          <w:p w:rsidR="00000000" w:rsidDel="00000000" w:rsidP="00000000" w:rsidRDefault="00000000" w:rsidRPr="00000000" w14:paraId="000000FC">
            <w:pPr>
              <w:widowControl w:val="0"/>
              <w:spacing w:after="0" w:line="240" w:lineRule="auto"/>
              <w:rPr>
                <w:b w:val="1"/>
                <w:bCs w:val="1"/>
                <w:u w:val="single"/>
              </w:rPr>
            </w:pPr>
            <w:r w:rsidDel="00000000" w:rsidR="00000000" w:rsidRPr="00000000">
              <w:rPr>
                <w:i w:val="1"/>
                <w:iCs w:val="1"/>
                <w:color w:val="000000"/>
                <w:rtl w:val="0"/>
              </w:rPr>
              <w:t xml:space="preserve">C-Span</w:t>
            </w:r>
            <w:r w:rsidDel="00000000" w:rsidR="00000000" w:rsidRPr="00000000">
              <w:rPr>
                <w:rtl w:val="0"/>
              </w:rPr>
            </w:r>
          </w:p>
          <w:p w:rsidR="00000000" w:rsidDel="00000000" w:rsidP="00000000" w:rsidRDefault="00000000" w:rsidRPr="00000000" w14:paraId="000000FD">
            <w:pPr>
              <w:pStyle w:val="Heading3"/>
              <w:keepNext w:val="0"/>
              <w:keepLines w:val="0"/>
              <w:widowControl w:val="0"/>
              <w:pBdr>
                <w:top w:color="auto" w:space="0" w:sz="0" w:val="none"/>
                <w:left w:color="auto" w:space="0" w:sz="0" w:val="none"/>
                <w:bottom w:color="auto" w:space="0" w:sz="0" w:val="none"/>
                <w:right w:color="auto" w:space="0" w:sz="0" w:val="none"/>
                <w:between w:color="auto" w:space="0" w:sz="0" w:val="none"/>
              </w:pBdr>
              <w:shd w:fill="ffffff" w:val="clear"/>
              <w:spacing w:after="80" w:before="0" w:line="276" w:lineRule="auto"/>
              <w:rPr>
                <w:rFonts w:ascii="Newsreader" w:cs="Newsreader" w:eastAsia="Newsreader" w:hAnsi="Newsreader"/>
                <w:sz w:val="24"/>
                <w:szCs w:val="24"/>
                <w:u w:val="single"/>
              </w:rPr>
            </w:pPr>
            <w:bookmarkStart w:colFirst="0" w:colLast="0" w:name="_fgarqqqloece" w:id="6"/>
            <w:bookmarkEnd w:id="6"/>
            <w:hyperlink r:id="rId44">
              <w:r w:rsidDel="00000000" w:rsidR="00000000" w:rsidRPr="00000000">
                <w:rPr>
                  <w:rFonts w:ascii="Newsreader" w:cs="Newsreader" w:eastAsia="Newsreader" w:hAnsi="Newsreader"/>
                  <w:color w:val="1155cc"/>
                  <w:sz w:val="24"/>
                  <w:szCs w:val="24"/>
                  <w:u w:val="single"/>
                  <w:rtl w:val="0"/>
                </w:rPr>
                <w:t xml:space="preserve">Justice Elena Kagan on the Shadow Docket</w:t>
              </w:r>
            </w:hyperlink>
            <w:r w:rsidDel="00000000" w:rsidR="00000000" w:rsidRPr="00000000">
              <w:rPr>
                <w:rtl w:val="0"/>
              </w:rPr>
            </w:r>
          </w:p>
          <w:p w:rsidR="00000000" w:rsidDel="00000000" w:rsidP="00000000" w:rsidRDefault="00000000" w:rsidRPr="00000000" w14:paraId="000000FE">
            <w:pPr>
              <w:spacing w:after="0" w:line="240" w:lineRule="auto"/>
              <w:rPr/>
            </w:pPr>
            <w:r w:rsidDel="00000000" w:rsidR="00000000" w:rsidRPr="00000000">
              <w:rPr>
                <w:rtl w:val="0"/>
              </w:rPr>
            </w:r>
          </w:p>
          <w:p w:rsidR="00000000" w:rsidDel="00000000" w:rsidP="00000000" w:rsidRDefault="00000000" w:rsidRPr="00000000" w14:paraId="000000FF">
            <w:pPr>
              <w:spacing w:after="0" w:line="240" w:lineRule="auto"/>
              <w:rPr>
                <w:i w:val="1"/>
                <w:iCs w:val="1"/>
              </w:rPr>
            </w:pPr>
            <w:r w:rsidDel="00000000" w:rsidR="00000000" w:rsidRPr="00000000">
              <w:rPr>
                <w:i w:val="1"/>
                <w:iCs w:val="1"/>
                <w:rtl w:val="0"/>
              </w:rPr>
              <w:t xml:space="preserve">PBS News Hour</w:t>
            </w:r>
          </w:p>
          <w:p w:rsidR="00000000" w:rsidDel="00000000" w:rsidP="00000000" w:rsidRDefault="00000000" w:rsidRPr="00000000" w14:paraId="00000100">
            <w:pPr>
              <w:widowControl w:val="0"/>
              <w:spacing w:after="0" w:line="240" w:lineRule="auto"/>
              <w:rPr>
                <w:b w:val="1"/>
                <w:bCs w:val="1"/>
                <w:u w:val="single"/>
              </w:rPr>
            </w:pPr>
            <w:hyperlink r:id="rId45">
              <w:r w:rsidDel="00000000" w:rsidR="00000000" w:rsidRPr="00000000">
                <w:rPr>
                  <w:b w:val="1"/>
                  <w:bCs w:val="1"/>
                  <w:color w:val="1155cc"/>
                  <w:u w:val="single"/>
                  <w:rtl w:val="0"/>
                </w:rPr>
                <w:t xml:space="preserve">How D.C. residents feel about crime and the federal takeover of their city</w:t>
              </w:r>
            </w:hyperlink>
            <w:r w:rsidDel="00000000" w:rsidR="00000000" w:rsidRPr="00000000">
              <w:rPr>
                <w:rtl w:val="0"/>
              </w:rPr>
            </w:r>
          </w:p>
          <w:p w:rsidR="00000000" w:rsidDel="00000000" w:rsidP="00000000" w:rsidRDefault="00000000" w:rsidRPr="00000000" w14:paraId="00000101">
            <w:pPr>
              <w:widowControl w:val="0"/>
              <w:spacing w:after="0" w:line="240" w:lineRule="auto"/>
              <w:rPr>
                <w:b w:val="1"/>
                <w:bCs w:val="1"/>
                <w:u w:val="single"/>
              </w:rPr>
            </w:pPr>
            <w:r w:rsidDel="00000000" w:rsidR="00000000" w:rsidRPr="00000000">
              <w:rPr>
                <w:rtl w:val="0"/>
              </w:rPr>
            </w:r>
          </w:p>
          <w:p w:rsidR="00000000" w:rsidDel="00000000" w:rsidP="00000000" w:rsidRDefault="00000000" w:rsidRPr="00000000" w14:paraId="00000102">
            <w:pPr>
              <w:widowControl w:val="0"/>
              <w:spacing w:after="0" w:line="240" w:lineRule="auto"/>
              <w:rPr>
                <w:b w:val="1"/>
                <w:bCs w:val="1"/>
                <w:u w:val="single"/>
              </w:rPr>
            </w:pPr>
            <w:r w:rsidDel="00000000" w:rsidR="00000000" w:rsidRPr="00000000">
              <w:rPr>
                <w:i w:val="1"/>
                <w:iCs w:val="1"/>
                <w:color w:val="000000"/>
                <w:rtl w:val="0"/>
              </w:rPr>
              <w:t xml:space="preserve">C-Span</w:t>
            </w:r>
            <w:r w:rsidDel="00000000" w:rsidR="00000000" w:rsidRPr="00000000">
              <w:rPr>
                <w:rtl w:val="0"/>
              </w:rPr>
            </w:r>
          </w:p>
          <w:p w:rsidR="00000000" w:rsidDel="00000000" w:rsidP="00000000" w:rsidRDefault="00000000" w:rsidRPr="00000000" w14:paraId="00000103">
            <w:pPr>
              <w:widowControl w:val="0"/>
              <w:spacing w:after="0" w:line="240" w:lineRule="auto"/>
              <w:rPr>
                <w:b w:val="1"/>
                <w:bCs w:val="1"/>
                <w:u w:val="single"/>
              </w:rPr>
            </w:pPr>
            <w:hyperlink r:id="rId46">
              <w:r w:rsidDel="00000000" w:rsidR="00000000" w:rsidRPr="00000000">
                <w:rPr>
                  <w:b w:val="1"/>
                  <w:bCs w:val="1"/>
                  <w:color w:val="1155cc"/>
                  <w:highlight w:val="white"/>
                  <w:u w:val="single"/>
                  <w:rtl w:val="0"/>
                </w:rPr>
                <w:t xml:space="preserve">Video Clip: The McKinley Tariff Act of 1890</w:t>
              </w:r>
            </w:hyperlink>
            <w:r w:rsidDel="00000000" w:rsidR="00000000" w:rsidRPr="00000000">
              <w:rPr>
                <w:rtl w:val="0"/>
              </w:rPr>
            </w:r>
          </w:p>
          <w:p w:rsidR="00000000" w:rsidDel="00000000" w:rsidP="00000000" w:rsidRDefault="00000000" w:rsidRPr="00000000" w14:paraId="00000104">
            <w:pPr>
              <w:widowControl w:val="0"/>
              <w:spacing w:after="0" w:line="240" w:lineRule="auto"/>
              <w:rPr>
                <w:b w:val="1"/>
                <w:bCs w:val="1"/>
                <w:u w:val="single"/>
              </w:rPr>
            </w:pPr>
            <w:r w:rsidDel="00000000" w:rsidR="00000000" w:rsidRPr="00000000">
              <w:rPr>
                <w:rtl w:val="0"/>
              </w:rPr>
            </w:r>
          </w:p>
          <w:p w:rsidR="00000000" w:rsidDel="00000000" w:rsidP="00000000" w:rsidRDefault="00000000" w:rsidRPr="00000000" w14:paraId="00000105">
            <w:pPr>
              <w:widowControl w:val="0"/>
              <w:spacing w:after="0" w:line="240" w:lineRule="auto"/>
              <w:rPr>
                <w:i w:val="1"/>
                <w:iCs w:val="1"/>
              </w:rPr>
            </w:pPr>
            <w:r w:rsidDel="00000000" w:rsidR="00000000" w:rsidRPr="00000000">
              <w:rPr>
                <w:i w:val="1"/>
                <w:iCs w:val="1"/>
                <w:rtl w:val="0"/>
              </w:rPr>
              <w:t xml:space="preserve">Bill of Rights Institute</w:t>
            </w:r>
          </w:p>
          <w:p w:rsidR="00000000" w:rsidDel="00000000" w:rsidP="00000000" w:rsidRDefault="00000000" w:rsidRPr="00000000" w14:paraId="00000106">
            <w:pPr>
              <w:pStyle w:val="Heading1"/>
              <w:keepNext w:val="0"/>
              <w:keepLines w:val="0"/>
              <w:widowControl w:val="0"/>
              <w:pBdr>
                <w:top w:color="1c3360" w:space="0" w:sz="0" w:val="none"/>
                <w:left w:color="1c3360" w:space="0" w:sz="0" w:val="none"/>
                <w:bottom w:color="1c3360" w:space="0" w:sz="0" w:val="none"/>
                <w:right w:color="1c3360" w:space="0" w:sz="0" w:val="none"/>
                <w:between w:color="1c3360" w:space="0" w:sz="0" w:val="none"/>
              </w:pBdr>
              <w:shd w:fill="ffffff" w:val="clear"/>
              <w:spacing w:before="0" w:line="281.7391304347826" w:lineRule="auto"/>
              <w:rPr>
                <w:rFonts w:ascii="Newsreader" w:cs="Newsreader" w:eastAsia="Newsreader" w:hAnsi="Newsreader"/>
                <w:sz w:val="24"/>
                <w:szCs w:val="24"/>
                <w:u w:val="single"/>
              </w:rPr>
            </w:pPr>
            <w:bookmarkStart w:colFirst="0" w:colLast="0" w:name="_h6j7ymad5t0c" w:id="7"/>
            <w:bookmarkEnd w:id="7"/>
            <w:hyperlink r:id="rId47">
              <w:r w:rsidDel="00000000" w:rsidR="00000000" w:rsidRPr="00000000">
                <w:rPr>
                  <w:rFonts w:ascii="Newsreader" w:cs="Newsreader" w:eastAsia="Newsreader" w:hAnsi="Newsreader"/>
                  <w:color w:val="1155cc"/>
                  <w:sz w:val="24"/>
                  <w:szCs w:val="24"/>
                  <w:u w:val="single"/>
                  <w:rtl w:val="0"/>
                </w:rPr>
                <w:t xml:space="preserve">FDR, Court Packing, and Reshaping American Democracy with Michael Nelson | BRI Scholar Talks</w:t>
              </w:r>
            </w:hyperlink>
            <w:r w:rsidDel="00000000" w:rsidR="00000000" w:rsidRPr="00000000">
              <w:rPr>
                <w:rtl w:val="0"/>
              </w:rPr>
            </w:r>
          </w:p>
          <w:p w:rsidR="00000000" w:rsidDel="00000000" w:rsidP="00000000" w:rsidRDefault="00000000" w:rsidRPr="00000000" w14:paraId="00000107">
            <w:pPr>
              <w:spacing w:after="0" w:line="240" w:lineRule="auto"/>
              <w:rPr/>
            </w:pPr>
            <w:r w:rsidDel="00000000" w:rsidR="00000000" w:rsidRPr="00000000">
              <w:rPr>
                <w:rtl w:val="0"/>
              </w:rPr>
            </w:r>
          </w:p>
          <w:p w:rsidR="00000000" w:rsidDel="00000000" w:rsidP="00000000" w:rsidRDefault="00000000" w:rsidRPr="00000000" w14:paraId="00000108">
            <w:pPr>
              <w:widowControl w:val="0"/>
              <w:spacing w:after="0" w:line="240" w:lineRule="auto"/>
              <w:rPr>
                <w:b w:val="1"/>
                <w:bCs w:val="1"/>
                <w:u w:val="single"/>
              </w:rPr>
            </w:pPr>
            <w:r w:rsidDel="00000000" w:rsidR="00000000" w:rsidRPr="00000000">
              <w:rPr>
                <w:i w:val="1"/>
                <w:iCs w:val="1"/>
                <w:color w:val="000000"/>
                <w:rtl w:val="0"/>
              </w:rPr>
              <w:t xml:space="preserve">C-Span</w:t>
            </w:r>
            <w:r w:rsidDel="00000000" w:rsidR="00000000" w:rsidRPr="00000000">
              <w:rPr>
                <w:rtl w:val="0"/>
              </w:rPr>
            </w:r>
          </w:p>
          <w:p w:rsidR="00000000" w:rsidDel="00000000" w:rsidP="00000000" w:rsidRDefault="00000000" w:rsidRPr="00000000" w14:paraId="00000109">
            <w:pPr>
              <w:pStyle w:val="Heading1"/>
              <w:keepNext w:val="0"/>
              <w:keepLines w:val="0"/>
              <w:widowControl w:val="0"/>
              <w:pBdr>
                <w:top w:color="auto" w:space="1" w:sz="0" w:val="none"/>
                <w:left w:color="auto" w:space="0" w:sz="0" w:val="none"/>
                <w:bottom w:color="auto" w:space="0" w:sz="0" w:val="none"/>
                <w:right w:color="auto" w:space="0" w:sz="0" w:val="none"/>
              </w:pBdr>
              <w:shd w:fill="ffffff" w:val="clear"/>
              <w:spacing w:after="80" w:before="0" w:line="156.52173913043478" w:lineRule="auto"/>
              <w:rPr>
                <w:rFonts w:ascii="Newsreader" w:cs="Newsreader" w:eastAsia="Newsreader" w:hAnsi="Newsreader"/>
                <w:sz w:val="24"/>
                <w:szCs w:val="24"/>
                <w:u w:val="single"/>
              </w:rPr>
            </w:pPr>
            <w:bookmarkStart w:colFirst="0" w:colLast="0" w:name="_ixoeuaeej6lw" w:id="8"/>
            <w:bookmarkEnd w:id="8"/>
            <w:hyperlink r:id="rId48">
              <w:r w:rsidDel="00000000" w:rsidR="00000000" w:rsidRPr="00000000">
                <w:rPr>
                  <w:rFonts w:ascii="Newsreader" w:cs="Newsreader" w:eastAsia="Newsreader" w:hAnsi="Newsreader"/>
                  <w:color w:val="1155cc"/>
                  <w:sz w:val="24"/>
                  <w:szCs w:val="24"/>
                  <w:u w:val="single"/>
                  <w:rtl w:val="0"/>
                </w:rPr>
                <w:t xml:space="preserve">Warrantless Wiretapping</w:t>
              </w:r>
            </w:hyperlink>
            <w:r w:rsidDel="00000000" w:rsidR="00000000" w:rsidRPr="00000000">
              <w:rPr>
                <w:rtl w:val="0"/>
              </w:rPr>
            </w:r>
          </w:p>
          <w:p w:rsidR="00000000" w:rsidDel="00000000" w:rsidP="00000000" w:rsidRDefault="00000000" w:rsidRPr="00000000" w14:paraId="0000010A">
            <w:pPr>
              <w:spacing w:after="0" w:line="240" w:lineRule="auto"/>
              <w:rPr/>
            </w:pPr>
            <w:r w:rsidDel="00000000" w:rsidR="00000000" w:rsidRPr="00000000">
              <w:rPr>
                <w:rtl w:val="0"/>
              </w:rPr>
            </w:r>
          </w:p>
          <w:p w:rsidR="00000000" w:rsidDel="00000000" w:rsidP="00000000" w:rsidRDefault="00000000" w:rsidRPr="00000000" w14:paraId="0000010B">
            <w:pPr>
              <w:spacing w:after="0" w:line="240" w:lineRule="auto"/>
              <w:rPr/>
            </w:pPr>
            <w:r w:rsidDel="00000000" w:rsidR="00000000" w:rsidRPr="00000000">
              <w:rPr>
                <w:i w:val="1"/>
                <w:iCs w:val="1"/>
                <w:rtl w:val="0"/>
              </w:rPr>
              <w:t xml:space="preserve">PBS News Hour</w:t>
            </w:r>
            <w:r w:rsidDel="00000000" w:rsidR="00000000" w:rsidRPr="00000000">
              <w:rPr>
                <w:rtl w:val="0"/>
              </w:rPr>
            </w:r>
          </w:p>
          <w:p w:rsidR="00000000" w:rsidDel="00000000" w:rsidP="00000000" w:rsidRDefault="00000000" w:rsidRPr="00000000" w14:paraId="0000010C">
            <w:pPr>
              <w:pStyle w:val="Heading2"/>
              <w:keepNext w:val="0"/>
              <w:keepLines w:val="0"/>
              <w:widowControl w:val="0"/>
              <w:pBdr>
                <w:top w:color="2738c4" w:space="0" w:sz="0" w:val="none"/>
                <w:left w:color="2738c4" w:space="0" w:sz="0" w:val="none"/>
                <w:bottom w:color="2738c4" w:space="0" w:sz="0" w:val="none"/>
                <w:right w:color="2738c4" w:space="0" w:sz="0" w:val="none"/>
                <w:between w:color="2738c4" w:space="0" w:sz="0" w:val="none"/>
              </w:pBdr>
              <w:shd w:fill="ffffff" w:val="clear"/>
              <w:spacing w:after="360" w:before="0" w:line="300" w:lineRule="auto"/>
              <w:rPr>
                <w:rFonts w:ascii="Newsreader" w:cs="Newsreader" w:eastAsia="Newsreader" w:hAnsi="Newsreader"/>
                <w:sz w:val="24"/>
                <w:szCs w:val="24"/>
              </w:rPr>
            </w:pPr>
            <w:bookmarkStart w:colFirst="0" w:colLast="0" w:name="_pkv1ou7fa5v" w:id="9"/>
            <w:bookmarkEnd w:id="9"/>
            <w:hyperlink r:id="rId49">
              <w:r w:rsidDel="00000000" w:rsidR="00000000" w:rsidRPr="00000000">
                <w:rPr>
                  <w:rFonts w:ascii="Newsreader" w:cs="Newsreader" w:eastAsia="Newsreader" w:hAnsi="Newsreader"/>
                  <w:color w:val="1155cc"/>
                  <w:sz w:val="24"/>
                  <w:szCs w:val="24"/>
                  <w:u w:val="single"/>
                  <w:rtl w:val="0"/>
                </w:rPr>
                <w:t xml:space="preserve">Trump gives Musk unprecedented access</w:t>
              </w:r>
            </w:hyperlink>
            <w:r w:rsidDel="00000000" w:rsidR="00000000" w:rsidRPr="00000000">
              <w:rPr>
                <w:rtl w:val="0"/>
              </w:rPr>
            </w:r>
          </w:p>
          <w:p w:rsidR="00000000" w:rsidDel="00000000" w:rsidP="00000000" w:rsidRDefault="00000000" w:rsidRPr="00000000" w14:paraId="0000010D">
            <w:pPr>
              <w:spacing w:after="0" w:line="240" w:lineRule="auto"/>
              <w:rPr>
                <w:i w:val="1"/>
                <w:iCs w:val="1"/>
              </w:rPr>
            </w:pPr>
            <w:r w:rsidDel="00000000" w:rsidR="00000000" w:rsidRPr="00000000">
              <w:rPr>
                <w:i w:val="1"/>
                <w:iCs w:val="1"/>
                <w:rtl w:val="0"/>
              </w:rPr>
              <w:t xml:space="preserve">RetroReport</w:t>
            </w:r>
            <w:r w:rsidDel="00000000" w:rsidR="00000000" w:rsidRPr="00000000">
              <w:rPr>
                <w:rtl w:val="0"/>
              </w:rPr>
            </w:r>
          </w:p>
          <w:p w:rsidR="00000000" w:rsidDel="00000000" w:rsidP="00000000" w:rsidRDefault="00000000" w:rsidRPr="00000000" w14:paraId="0000010E">
            <w:pPr>
              <w:widowControl w:val="0"/>
              <w:spacing w:after="0" w:line="240" w:lineRule="auto"/>
              <w:rPr>
                <w:b w:val="1"/>
                <w:bCs w:val="1"/>
                <w:u w:val="single"/>
              </w:rPr>
            </w:pPr>
            <w:hyperlink r:id="rId50">
              <w:r w:rsidDel="00000000" w:rsidR="00000000" w:rsidRPr="00000000">
                <w:rPr>
                  <w:b w:val="1"/>
                  <w:bCs w:val="1"/>
                  <w:color w:val="1155cc"/>
                  <w:highlight w:val="white"/>
                  <w:u w:val="single"/>
                  <w:rtl w:val="0"/>
                </w:rPr>
                <w:t xml:space="preserve">Inside the Saturday Night Massacre: Nixon, Watergate and the Fight for Accountability | Retro Report</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numPr>
                <w:ilvl w:val="0"/>
                <w:numId w:val="18"/>
              </w:numPr>
              <w:spacing w:after="0" w:line="240" w:lineRule="auto"/>
              <w:ind w:left="720" w:hanging="360"/>
              <w:rPr>
                <w:color w:val="000000"/>
              </w:rPr>
            </w:pPr>
            <w:r w:rsidDel="00000000" w:rsidR="00000000" w:rsidRPr="00000000">
              <w:rPr>
                <w:color w:val="000000"/>
                <w:rtl w:val="0"/>
              </w:rPr>
              <w:t xml:space="preserve">Direct students’ attention to the lesson’s Compelling Question:“Did the colonial grievances show that the social contract between the colonies and Great Britain was broken?”</w:t>
            </w:r>
          </w:p>
          <w:p w:rsidR="00000000" w:rsidDel="00000000" w:rsidP="00000000" w:rsidRDefault="00000000" w:rsidRPr="00000000" w14:paraId="00000110">
            <w:pPr>
              <w:widowControl w:val="0"/>
              <w:numPr>
                <w:ilvl w:val="0"/>
                <w:numId w:val="18"/>
              </w:numPr>
              <w:spacing w:after="0" w:line="240" w:lineRule="auto"/>
              <w:ind w:left="720" w:hanging="360"/>
              <w:rPr>
                <w:color w:val="000000"/>
              </w:rPr>
            </w:pPr>
            <w:r w:rsidDel="00000000" w:rsidR="00000000" w:rsidRPr="00000000">
              <w:rPr>
                <w:color w:val="000000"/>
                <w:rtl w:val="0"/>
              </w:rPr>
              <w:t xml:space="preserve">Encourage students to use evidence from the lesson to support their response.</w:t>
            </w:r>
          </w:p>
          <w:p w:rsidR="00000000" w:rsidDel="00000000" w:rsidP="00000000" w:rsidRDefault="00000000" w:rsidRPr="00000000" w14:paraId="00000111">
            <w:pPr>
              <w:widowControl w:val="0"/>
              <w:numPr>
                <w:ilvl w:val="0"/>
                <w:numId w:val="18"/>
              </w:numPr>
              <w:spacing w:after="0" w:line="240" w:lineRule="auto"/>
              <w:ind w:left="720" w:hanging="360"/>
              <w:rPr>
                <w:color w:val="000000"/>
              </w:rPr>
            </w:pPr>
            <w:r w:rsidDel="00000000" w:rsidR="00000000" w:rsidRPr="00000000">
              <w:rPr>
                <w:color w:val="000000"/>
                <w:rtl w:val="0"/>
              </w:rPr>
              <w:t xml:space="preserve">Show the video: “</w:t>
            </w:r>
            <w:hyperlink r:id="rId51">
              <w:r w:rsidDel="00000000" w:rsidR="00000000" w:rsidRPr="00000000">
                <w:rPr>
                  <w:color w:val="1155cc"/>
                  <w:u w:val="single"/>
                  <w:rtl w:val="0"/>
                </w:rPr>
                <w:t xml:space="preserve">Monticello’s Declaration Book Club - 1826.</w:t>
              </w:r>
            </w:hyperlink>
            <w:r w:rsidDel="00000000" w:rsidR="00000000" w:rsidRPr="00000000">
              <w:rPr>
                <w:color w:val="000000"/>
                <w:rtl w:val="0"/>
              </w:rPr>
              <w:t xml:space="preserve">”</w:t>
            </w:r>
          </w:p>
          <w:p w:rsidR="00000000" w:rsidDel="00000000" w:rsidP="00000000" w:rsidRDefault="00000000" w:rsidRPr="00000000" w14:paraId="00000112">
            <w:pPr>
              <w:widowControl w:val="0"/>
              <w:numPr>
                <w:ilvl w:val="0"/>
                <w:numId w:val="18"/>
              </w:numPr>
              <w:spacing w:after="0" w:line="240" w:lineRule="auto"/>
              <w:ind w:left="720" w:hanging="360"/>
              <w:rPr>
                <w:color w:val="000000"/>
              </w:rPr>
            </w:pPr>
            <w:r w:rsidDel="00000000" w:rsidR="00000000" w:rsidRPr="00000000">
              <w:rPr>
                <w:color w:val="000000"/>
                <w:rtl w:val="0"/>
              </w:rPr>
              <w:t xml:space="preserve">Instruct students to actively listen and consider how historical figures reflected on the Declaration of Independence.</w:t>
            </w:r>
          </w:p>
          <w:p w:rsidR="00000000" w:rsidDel="00000000" w:rsidP="00000000" w:rsidRDefault="00000000" w:rsidRPr="00000000" w14:paraId="00000113">
            <w:pPr>
              <w:widowControl w:val="0"/>
              <w:numPr>
                <w:ilvl w:val="0"/>
                <w:numId w:val="18"/>
              </w:numPr>
              <w:spacing w:after="0" w:line="240" w:lineRule="auto"/>
              <w:ind w:left="720" w:hanging="360"/>
              <w:rPr>
                <w:color w:val="000000"/>
              </w:rPr>
            </w:pPr>
            <w:r w:rsidDel="00000000" w:rsidR="00000000" w:rsidRPr="00000000">
              <w:rPr>
                <w:color w:val="000000"/>
                <w:rtl w:val="0"/>
              </w:rPr>
              <w:t xml:space="preserve">Have students respond to provided </w:t>
            </w:r>
            <w:hyperlink r:id="rId52">
              <w:r w:rsidDel="00000000" w:rsidR="00000000" w:rsidRPr="00000000">
                <w:rPr>
                  <w:color w:val="1155cc"/>
                  <w:u w:val="single"/>
                  <w:rtl w:val="0"/>
                </w:rPr>
                <w:t xml:space="preserve">reflection questions.</w:t>
              </w:r>
            </w:hyperlink>
            <w:r w:rsidDel="00000000" w:rsidR="00000000" w:rsidRPr="00000000">
              <w:rPr>
                <w:rtl w:val="0"/>
              </w:rPr>
            </w:r>
          </w:p>
          <w:p w:rsidR="00000000" w:rsidDel="00000000" w:rsidP="00000000" w:rsidRDefault="00000000" w:rsidRPr="00000000" w14:paraId="00000114">
            <w:pPr>
              <w:widowControl w:val="0"/>
              <w:numPr>
                <w:ilvl w:val="0"/>
                <w:numId w:val="18"/>
              </w:numPr>
              <w:spacing w:after="0" w:line="240" w:lineRule="auto"/>
              <w:ind w:left="720" w:hanging="360"/>
              <w:rPr>
                <w:color w:val="000000"/>
              </w:rPr>
            </w:pPr>
            <w:r w:rsidDel="00000000" w:rsidR="00000000" w:rsidRPr="00000000">
              <w:rPr>
                <w:color w:val="000000"/>
                <w:rtl w:val="0"/>
              </w:rPr>
              <w:t xml:space="preserve">Provide students with the final prompt: “Which grievance best proves the social contract was broken—and why?”</w:t>
            </w:r>
          </w:p>
          <w:p w:rsidR="00000000" w:rsidDel="00000000" w:rsidP="00000000" w:rsidRDefault="00000000" w:rsidRPr="00000000" w14:paraId="00000115">
            <w:pPr>
              <w:widowControl w:val="0"/>
              <w:numPr>
                <w:ilvl w:val="0"/>
                <w:numId w:val="18"/>
              </w:numPr>
              <w:spacing w:after="0" w:line="240" w:lineRule="auto"/>
              <w:ind w:left="720" w:hanging="360"/>
              <w:rPr>
                <w:color w:val="000000"/>
              </w:rPr>
            </w:pPr>
            <w:r w:rsidDel="00000000" w:rsidR="00000000" w:rsidRPr="00000000">
              <w:rPr>
                <w:color w:val="000000"/>
                <w:rtl w:val="0"/>
              </w:rPr>
              <w:t xml:space="preserve">Allow students time to complete their written response independently.</w:t>
            </w:r>
          </w:p>
          <w:p w:rsidR="00000000" w:rsidDel="00000000" w:rsidP="00000000" w:rsidRDefault="00000000" w:rsidRPr="00000000" w14:paraId="00000116">
            <w:pPr>
              <w:widowControl w:val="0"/>
              <w:numPr>
                <w:ilvl w:val="0"/>
                <w:numId w:val="18"/>
              </w:numPr>
              <w:spacing w:after="0" w:line="240" w:lineRule="auto"/>
              <w:ind w:left="720" w:hanging="360"/>
              <w:rPr>
                <w:color w:val="000000"/>
              </w:rPr>
            </w:pPr>
            <w:r w:rsidDel="00000000" w:rsidR="00000000" w:rsidRPr="00000000">
              <w:rPr>
                <w:color w:val="000000"/>
                <w:rtl w:val="0"/>
              </w:rPr>
              <w:t xml:space="preserve">Close the lesson by reinforcing that the Declaration of Independence was written as an argument that government had violated the social contract and failed to protect the colonists’ rights.</w:t>
            </w:r>
          </w:p>
          <w:p w:rsidR="00000000" w:rsidDel="00000000" w:rsidP="00000000" w:rsidRDefault="00000000" w:rsidRPr="00000000" w14:paraId="00000117">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18">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19">
            <w:pPr>
              <w:widowControl w:val="0"/>
              <w:spacing w:after="0" w:line="240" w:lineRule="auto"/>
              <w:ind w:left="0" w:firstLine="0"/>
              <w:rPr>
                <w:color w:val="000000"/>
              </w:rPr>
            </w:pPr>
            <w:r w:rsidDel="00000000" w:rsidR="00000000" w:rsidRPr="00000000">
              <w:rPr>
                <w:color w:val="000000"/>
                <w:rtl w:val="0"/>
              </w:rPr>
              <w:t xml:space="preserve">Possible Evaluate extension: have students compete with their reasoning as to which grievance best proves the broken social contract. </w:t>
            </w:r>
          </w:p>
          <w:p w:rsidR="00000000" w:rsidDel="00000000" w:rsidP="00000000" w:rsidRDefault="00000000" w:rsidRPr="00000000" w14:paraId="0000011A">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C">
            <w:pPr>
              <w:widowControl w:val="0"/>
              <w:spacing w:after="0" w:line="240" w:lineRule="auto"/>
              <w:rPr>
                <w:color w:val="000000"/>
              </w:rPr>
            </w:pPr>
            <w:hyperlink r:id="rId53">
              <w:r w:rsidDel="00000000" w:rsidR="00000000" w:rsidRPr="00000000">
                <w:rPr>
                  <w:color w:val="0000ee"/>
                  <w:u w:val="single"/>
                  <w:rtl w:val="0"/>
                </w:rPr>
                <w:t xml:space="preserve">Monticello’s Declaration Book Club – 1826</w:t>
              </w:r>
            </w:hyperlink>
            <w:r w:rsidDel="00000000" w:rsidR="00000000" w:rsidRPr="00000000">
              <w:rPr>
                <w:color w:val="000000"/>
                <w:rtl w:val="0"/>
              </w:rPr>
              <w:t xml:space="preserve"> </w:t>
            </w:r>
          </w:p>
        </w:tc>
      </w:tr>
    </w:tbl>
    <w:p w:rsidR="00000000" w:rsidDel="00000000" w:rsidP="00000000" w:rsidRDefault="00000000" w:rsidRPr="00000000" w14:paraId="0000011D">
      <w:pPr>
        <w:rPr/>
      </w:pPr>
      <w:r w:rsidDel="00000000" w:rsidR="00000000" w:rsidRPr="00000000">
        <w:rPr>
          <w:rtl w:val="0"/>
        </w:rPr>
      </w:r>
    </w:p>
    <w:sectPr>
      <w:headerReference r:id="rId54" w:type="default"/>
      <w:footerReference r:id="rId55"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2">
    <w:pPr>
      <w:pStyle w:val="Heading6"/>
      <w:spacing w:before="100" w:lineRule="auto"/>
      <w:ind w:left="0" w:firstLine="0"/>
      <w:rPr>
        <w:b w:val="0"/>
        <w:bCs w:val="0"/>
      </w:rPr>
    </w:pPr>
    <w:bookmarkStart w:colFirst="0" w:colLast="0" w:name="_wz4xqz6ubvoc" w:id="11"/>
    <w:bookmarkEnd w:id="1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E">
    <w:pPr>
      <w:pStyle w:val="Heading5"/>
      <w:rPr/>
    </w:pPr>
    <w:bookmarkStart w:colFirst="0" w:colLast="0" w:name="_ob3vpjwu1yfi" w:id="10"/>
    <w:bookmarkEnd w:id="1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36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retroreport.org/video/inside-the-saturday-night-massacre-nixon-watergate-and-the-fight-for-accountability/" TargetMode="External"/><Relationship Id="rId42" Type="http://schemas.openxmlformats.org/officeDocument/2006/relationships/hyperlink" Target="https://www.c-span.org/classroom/document/?16849" TargetMode="External"/><Relationship Id="rId41" Type="http://schemas.openxmlformats.org/officeDocument/2006/relationships/hyperlink" Target="https://drive.google.com/file/d/1SFsaiqLfcOjxUubuvsWv9_rUMC0vRIlM/view?usp=sharing" TargetMode="External"/><Relationship Id="rId44" Type="http://schemas.openxmlformats.org/officeDocument/2006/relationships/hyperlink" Target="https://www.c-span.org/classroom/document/?24653" TargetMode="External"/><Relationship Id="rId43" Type="http://schemas.openxmlformats.org/officeDocument/2006/relationships/hyperlink" Target="https://www.civiced.org/lincoln-lesson/proclamation-declaring-martial-law-and-suspending-habeas-corpus-for-certain-persons-september-24-1862" TargetMode="External"/><Relationship Id="rId46" Type="http://schemas.openxmlformats.org/officeDocument/2006/relationships/hyperlink" Target="https://www.c-span.org/classroom/document/?10169" TargetMode="External"/><Relationship Id="rId45" Type="http://schemas.openxmlformats.org/officeDocument/2006/relationships/hyperlink" Target="https://www.pbs.org/newshour/classroom/daily-news-lessons/2025/08/how-dc-residents-feel-about-crime-and-the-federal-takeover-of-their-city"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open?id=1H_45r9qzJ9RSBUsSsuQ-huM9Ldc0-pQA" TargetMode="External"/><Relationship Id="rId48" Type="http://schemas.openxmlformats.org/officeDocument/2006/relationships/hyperlink" Target="https://www.c-span.org/program/washington-journal/warrantless-wiretapping/164062" TargetMode="External"/><Relationship Id="rId47" Type="http://schemas.openxmlformats.org/officeDocument/2006/relationships/hyperlink" Target="https://billofrightsinstitute.org/videos/fdr-court-packing-and-reshaping-american-democracy-with-michael-nelson-bri-scholar-talks-2/" TargetMode="External"/><Relationship Id="rId49" Type="http://schemas.openxmlformats.org/officeDocument/2006/relationships/hyperlink" Target="https://www.pbs.org/newshour/classroom/daily-news-lessons/2025/02/trump-gives-musk-unprecedented-access-to-federal-systems" TargetMode="External"/><Relationship Id="rId5" Type="http://schemas.openxmlformats.org/officeDocument/2006/relationships/styles" Target="styles.xml"/><Relationship Id="rId6" Type="http://schemas.openxmlformats.org/officeDocument/2006/relationships/hyperlink" Target="https://www.socialstudies.org/sites/default/files/c3/C3-Framework-for-Social-Studies.pdf" TargetMode="External"/><Relationship Id="rId7" Type="http://schemas.openxmlformats.org/officeDocument/2006/relationships/hyperlink" Target="https://docs.google.com/presentation/d/1a7or-MQt0606Ffk0nYf-omfI7mwSm1q1uz72Q91OFWg/edit?usp=sharing" TargetMode="External"/><Relationship Id="rId8" Type="http://schemas.openxmlformats.org/officeDocument/2006/relationships/hyperlink" Target="https://docs.google.com/presentation/d/1a7or-MQt0606Ffk0nYf-omfI7mwSm1q1uz72Q91OFWg/edit?usp=sharing" TargetMode="External"/><Relationship Id="rId31" Type="http://schemas.openxmlformats.org/officeDocument/2006/relationships/hyperlink" Target="https://www.c-span.org/classroom/document/?16849" TargetMode="External"/><Relationship Id="rId30" Type="http://schemas.openxmlformats.org/officeDocument/2006/relationships/hyperlink" Target="https://docs.google.com/document/d/17XLVGOz8FmPJtZvHx-wrCkDiSBBN05fm9Eaa0nR0fUo/edit?tab=t.0" TargetMode="External"/><Relationship Id="rId33" Type="http://schemas.openxmlformats.org/officeDocument/2006/relationships/hyperlink" Target="https://www.c-span.org/classroom/document/?24653" TargetMode="External"/><Relationship Id="rId32" Type="http://schemas.openxmlformats.org/officeDocument/2006/relationships/hyperlink" Target="https://www.civiced.org/lincoln-lesson/proclamation-declaring-martial-law-and-suspending-habeas-corpus-for-certain-persons-september-24-1862" TargetMode="External"/><Relationship Id="rId35" Type="http://schemas.openxmlformats.org/officeDocument/2006/relationships/hyperlink" Target="https://www.pbs.org/newshour/classroom/daily-news-lessons/2025/08/how-dc-residents-feel-about-crime-and-the-federal-takeover-of-their-city" TargetMode="External"/><Relationship Id="rId34" Type="http://schemas.openxmlformats.org/officeDocument/2006/relationships/hyperlink" Target="https://constitutioncenter.org/declaration/interactive-declaration#tooltip-Standing-Armies" TargetMode="External"/><Relationship Id="rId37" Type="http://schemas.openxmlformats.org/officeDocument/2006/relationships/hyperlink" Target="https://billofrightsinstitute.org/videos/fdr-court-packing-and-reshaping-american-democracy-with-michael-nelson-bri-scholar-talks-2/" TargetMode="External"/><Relationship Id="rId36" Type="http://schemas.openxmlformats.org/officeDocument/2006/relationships/hyperlink" Target="https://www.c-span.org/classroom/document/?10169" TargetMode="External"/><Relationship Id="rId39" Type="http://schemas.openxmlformats.org/officeDocument/2006/relationships/hyperlink" Target="https://www.pbs.org/newshour/classroom/daily-news-lessons/2025/02/trump-gives-musk-unprecedented-access-to-federal-systems" TargetMode="External"/><Relationship Id="rId38" Type="http://schemas.openxmlformats.org/officeDocument/2006/relationships/hyperlink" Target="https://www.c-span.org/program/washington-journal/warrantless-wiretapping/164062" TargetMode="External"/><Relationship Id="rId20" Type="http://schemas.openxmlformats.org/officeDocument/2006/relationships/hyperlink" Target="http://www.loc.gov/exhibits/declara/declara4.html#obj3" TargetMode="External"/><Relationship Id="rId22" Type="http://schemas.openxmlformats.org/officeDocument/2006/relationships/hyperlink" Target="https://constitutioncenter.org/declaration/annotated-declaration" TargetMode="External"/><Relationship Id="rId21" Type="http://schemas.openxmlformats.org/officeDocument/2006/relationships/hyperlink" Target="https://www.loc.gov/exhibits/declara/ruffdrft.html" TargetMode="External"/><Relationship Id="rId24" Type="http://schemas.openxmlformats.org/officeDocument/2006/relationships/hyperlink" Target="https://www.loc.gov/exhibits/declara/ruffdrft.html" TargetMode="External"/><Relationship Id="rId23" Type="http://schemas.openxmlformats.org/officeDocument/2006/relationships/hyperlink" Target="http://www.loc.gov/exhibits/declara/declara4.html#obj3" TargetMode="External"/><Relationship Id="rId26" Type="http://schemas.openxmlformats.org/officeDocument/2006/relationships/hyperlink" Target="https://docs.google.com/document/d/17XLVGOz8FmPJtZvHx-wrCkDiSBBN05fm9Eaa0nR0fUo/edit?usp=drive_link" TargetMode="External"/><Relationship Id="rId25" Type="http://schemas.openxmlformats.org/officeDocument/2006/relationships/hyperlink" Target="https://constitutioncenter.org/declaration/annotated-declaration" TargetMode="External"/><Relationship Id="rId28" Type="http://schemas.openxmlformats.org/officeDocument/2006/relationships/hyperlink" Target="https://docs.google.com/document/d/17XLVGOz8FmPJtZvHx-wrCkDiSBBN05fm9Eaa0nR0fUo/edit?usp=drive_link" TargetMode="External"/><Relationship Id="rId27" Type="http://schemas.openxmlformats.org/officeDocument/2006/relationships/hyperlink" Target="https://docs.google.com/presentation/d/1a7or-MQt0606Ffk0nYf-omfI7mwSm1q1uz72Q91OFWg/edit?usp=drive_link" TargetMode="External"/><Relationship Id="rId29" Type="http://schemas.openxmlformats.org/officeDocument/2006/relationships/hyperlink" Target="https://drive.google.com/file/d/1SFsaiqLfcOjxUubuvsWv9_rUMC0vRIlM/view?usp=sharing" TargetMode="External"/><Relationship Id="rId51" Type="http://schemas.openxmlformats.org/officeDocument/2006/relationships/hyperlink" Target="https://www.youtube.com/watch?v=_OL8UMTnVtk" TargetMode="External"/><Relationship Id="rId50" Type="http://schemas.openxmlformats.org/officeDocument/2006/relationships/hyperlink" Target="https://retroreport.org/video/inside-the-saturday-night-massacre-nixon-watergate-and-the-fight-for-accountability/" TargetMode="External"/><Relationship Id="rId53" Type="http://schemas.openxmlformats.org/officeDocument/2006/relationships/hyperlink" Target="https://www.youtube.com/watch?v=_OL8UMTnVtk" TargetMode="External"/><Relationship Id="rId52" Type="http://schemas.openxmlformats.org/officeDocument/2006/relationships/hyperlink" Target="https://docs.google.com/document/d/17XLVGOz8FmPJtZvHx-wrCkDiSBBN05fm9Eaa0nR0fUo/edit?usp=drive_link" TargetMode="External"/><Relationship Id="rId11" Type="http://schemas.openxmlformats.org/officeDocument/2006/relationships/hyperlink" Target="http://www.loc.gov/exhibits/declara/declara4.html#obj3" TargetMode="External"/><Relationship Id="rId55" Type="http://schemas.openxmlformats.org/officeDocument/2006/relationships/footer" Target="footer1.xml"/><Relationship Id="rId10" Type="http://schemas.openxmlformats.org/officeDocument/2006/relationships/hyperlink" Target="https://drive.google.com/open?id=1sxOld492yKQHOcMFzHAB8D68gACeVcEl" TargetMode="External"/><Relationship Id="rId54" Type="http://schemas.openxmlformats.org/officeDocument/2006/relationships/header" Target="header1.xml"/><Relationship Id="rId13" Type="http://schemas.openxmlformats.org/officeDocument/2006/relationships/hyperlink" Target="https://constitutioncenter.org/declaration/annotated-declaration" TargetMode="External"/><Relationship Id="rId12" Type="http://schemas.openxmlformats.org/officeDocument/2006/relationships/hyperlink" Target="https://billofrightsinstitute.org/primary-sources/declaration-of-independence/" TargetMode="External"/><Relationship Id="rId15" Type="http://schemas.openxmlformats.org/officeDocument/2006/relationships/hyperlink" Target="https://www.youtube.com/watch?v=_OL8UMTnVtk" TargetMode="External"/><Relationship Id="rId14" Type="http://schemas.openxmlformats.org/officeDocument/2006/relationships/hyperlink" Target="https://drive.google.com/file/d/1SFsaiqLfcOjxUubuvsWv9_rUMC0vRIlM/view?usp=sharing" TargetMode="External"/><Relationship Id="rId17" Type="http://schemas.openxmlformats.org/officeDocument/2006/relationships/hyperlink" Target="https://drive.google.com/open?id=1sxOld492yKQHOcMFzHAB8D68gACeVcEl" TargetMode="External"/><Relationship Id="rId16" Type="http://schemas.openxmlformats.org/officeDocument/2006/relationships/hyperlink" Target="https://drive.google.com/open?id=1H_45r9qzJ9RSBUsSsuQ-huM9Ldc0-pQA" TargetMode="External"/><Relationship Id="rId19" Type="http://schemas.openxmlformats.org/officeDocument/2006/relationships/hyperlink" Target="https://billofrightsinstitute.org/primary-sources/declaration-of-independence/" TargetMode="External"/><Relationship Id="rId18" Type="http://schemas.openxmlformats.org/officeDocument/2006/relationships/hyperlink" Target="https://billofrightsinstitute.org/primary-sources/declaration-of-independenc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